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08945AF8" w:rsidR="00F422D3" w:rsidRPr="00EE3A27" w:rsidRDefault="00F422D3" w:rsidP="00B42F40">
      <w:pPr>
        <w:pStyle w:val="Titul2"/>
        <w:rPr>
          <w:sz w:val="22"/>
          <w:szCs w:val="22"/>
          <w:highlight w:val="green"/>
        </w:rPr>
      </w:pPr>
      <w:r>
        <w:t xml:space="preserve">Název </w:t>
      </w:r>
      <w:r w:rsidR="007B7555">
        <w:t>dohody</w:t>
      </w:r>
      <w:r>
        <w:t>: „</w:t>
      </w:r>
      <w:r w:rsidR="00EE3A27" w:rsidRPr="00EE3A27">
        <w:t>Údržba, opravy a odstraňování závad u ST OŘ Brno 2024-2026 - ST Brno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27CC9154" w:rsidR="00D32554" w:rsidRPr="00D32554" w:rsidRDefault="00F422D3" w:rsidP="00D32554">
      <w:pPr>
        <w:pStyle w:val="Textbezodsazen"/>
        <w:rPr>
          <w:highlight w:val="green"/>
        </w:rPr>
      </w:pPr>
      <w:r>
        <w:t xml:space="preserve">zastoupena: </w:t>
      </w:r>
      <w:r w:rsidR="00636518" w:rsidRPr="00363AC0">
        <w:t>Ing. Liborem Tkáčem,</w:t>
      </w:r>
      <w:r w:rsidR="00636518">
        <w:t xml:space="preserve"> MBA, </w:t>
      </w:r>
      <w:r w:rsidR="00636518" w:rsidRPr="00363AC0">
        <w:t>ředitelem Oblastního ředitelství</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19D5599" w14:textId="77777777" w:rsidR="00636518" w:rsidRDefault="00636518" w:rsidP="00636518">
      <w:pPr>
        <w:pStyle w:val="Textbezodsazen"/>
        <w:spacing w:after="0"/>
      </w:pPr>
      <w:r>
        <w:t>Správa železnic, státní organizace</w:t>
      </w:r>
    </w:p>
    <w:p w14:paraId="2BE9A2CE" w14:textId="77777777" w:rsidR="00636518" w:rsidRDefault="00636518" w:rsidP="00636518">
      <w:pPr>
        <w:pStyle w:val="Textbezodsazen"/>
        <w:spacing w:after="0"/>
      </w:pPr>
      <w:r w:rsidRPr="00DF5663">
        <w:t>Oblastní ředitelství Brno</w:t>
      </w:r>
      <w:r w:rsidRPr="005A6B21">
        <w:rPr>
          <w:highlight w:val="green"/>
        </w:rPr>
        <w:t xml:space="preserve"> </w:t>
      </w:r>
    </w:p>
    <w:p w14:paraId="3D17729B" w14:textId="77777777" w:rsidR="00636518" w:rsidRDefault="00636518" w:rsidP="00636518">
      <w:pPr>
        <w:pStyle w:val="Textbezodsazen"/>
        <w:rPr>
          <w:lang w:val="en-US"/>
        </w:rPr>
      </w:pPr>
      <w:r w:rsidRPr="00DF5663">
        <w:rPr>
          <w:lang w:val="en-US"/>
        </w:rPr>
        <w:t xml:space="preserve">Kounicova </w:t>
      </w:r>
      <w:r>
        <w:rPr>
          <w:lang w:val="en-US"/>
        </w:rPr>
        <w:t>688/</w:t>
      </w:r>
      <w:r w:rsidRPr="00DF5663">
        <w:rPr>
          <w:lang w:val="en-US"/>
        </w:rPr>
        <w:t>26, 611 43 Brno</w:t>
      </w:r>
    </w:p>
    <w:p w14:paraId="47947FDF" w14:textId="77777777" w:rsidR="00636518" w:rsidRPr="00061719" w:rsidRDefault="00636518" w:rsidP="0063651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6FA6681" w14:textId="77777777" w:rsidR="00636518" w:rsidRDefault="00A320EA" w:rsidP="00636518">
      <w:pPr>
        <w:pStyle w:val="Textbezodsazen"/>
        <w:spacing w:after="0" w:line="240" w:lineRule="auto"/>
        <w:rPr>
          <w:rStyle w:val="Hypertextovodkaz"/>
          <w:rFonts w:ascii="Verdana" w:hAnsi="Verdana" w:cstheme="minorHAnsi"/>
          <w:noProof w:val="0"/>
        </w:rPr>
      </w:pPr>
      <w:hyperlink r:id="rId11" w:history="1">
        <w:r w:rsidR="00636518" w:rsidRPr="005F58CA">
          <w:rPr>
            <w:rStyle w:val="Hypertextovodkaz"/>
            <w:rFonts w:ascii="Verdana" w:hAnsi="Verdana" w:cstheme="minorHAnsi"/>
            <w:noProof w:val="0"/>
          </w:rPr>
          <w:t xml:space="preserve">epodatelnaorbno@spravazeleznic.cz </w:t>
        </w:r>
      </w:hyperlink>
    </w:p>
    <w:p w14:paraId="6F3B2A31" w14:textId="77777777" w:rsidR="00636518" w:rsidRDefault="00636518" w:rsidP="00636518">
      <w:pPr>
        <w:pStyle w:val="Textbezodsazen"/>
        <w:spacing w:after="0" w:line="240" w:lineRule="auto"/>
      </w:pPr>
    </w:p>
    <w:p w14:paraId="4BCE9701" w14:textId="77777777" w:rsidR="00636518" w:rsidRDefault="00636518" w:rsidP="00636518">
      <w:pPr>
        <w:pStyle w:val="Textbezodsazen"/>
        <w:spacing w:after="0" w:line="240" w:lineRule="auto"/>
      </w:pPr>
      <w:r>
        <w:t>Adresa pro doručování daňových dokladů v elektronické podobě:</w:t>
      </w:r>
    </w:p>
    <w:p w14:paraId="645EE81F" w14:textId="4F83EF48" w:rsidR="00F422D3" w:rsidRPr="00D32554" w:rsidRDefault="00A320EA" w:rsidP="00636518">
      <w:pPr>
        <w:pStyle w:val="Textbezodsazen"/>
      </w:pPr>
      <w:hyperlink r:id="rId12" w:history="1">
        <w:r w:rsidR="00636518"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7709D37" w14:textId="77777777" w:rsidR="00636518" w:rsidRDefault="00636518" w:rsidP="00B42F40">
      <w:pPr>
        <w:pStyle w:val="Textbezodsazen"/>
        <w:rPr>
          <w:rFonts w:ascii="Verdana" w:hAnsi="Verdana" w:cstheme="minorHAnsi"/>
        </w:rPr>
      </w:pPr>
    </w:p>
    <w:p w14:paraId="16098458" w14:textId="10E25F59"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4FCFF57" w:rsidR="00F24489" w:rsidRPr="00EE3A27" w:rsidRDefault="007B7555" w:rsidP="00EE3A27">
      <w:pPr>
        <w:pStyle w:val="Titul2"/>
        <w:jc w:val="both"/>
        <w:rPr>
          <w:b w:val="0"/>
          <w:sz w:val="18"/>
          <w:szCs w:val="18"/>
          <w:highlight w:val="green"/>
        </w:rPr>
      </w:pPr>
      <w:r w:rsidRPr="00EE3A27">
        <w:rPr>
          <w:b w:val="0"/>
          <w:sz w:val="18"/>
          <w:szCs w:val="18"/>
        </w:rPr>
        <w:t xml:space="preserve">Tato Rámcová dohoda je uzavřena na základě výsledků zadávacího řízení na </w:t>
      </w:r>
      <w:r w:rsidRPr="00C92C5E">
        <w:rPr>
          <w:b w:val="0"/>
          <w:sz w:val="18"/>
          <w:szCs w:val="18"/>
        </w:rPr>
        <w:t>uzavření této Rámcové dohody odpovídající nadlimitní (</w:t>
      </w:r>
      <w:r w:rsidRPr="00C92C5E">
        <w:rPr>
          <w:b w:val="0"/>
          <w:i/>
          <w:sz w:val="18"/>
          <w:szCs w:val="18"/>
        </w:rPr>
        <w:t xml:space="preserve">sektorové) </w:t>
      </w:r>
      <w:r w:rsidRPr="00C92C5E">
        <w:rPr>
          <w:b w:val="0"/>
          <w:sz w:val="18"/>
          <w:szCs w:val="18"/>
        </w:rPr>
        <w:t>veřejné zakázce zadávané v</w:t>
      </w:r>
      <w:r w:rsidR="00C92C5E" w:rsidRPr="00C92C5E">
        <w:rPr>
          <w:b w:val="0"/>
          <w:sz w:val="18"/>
          <w:szCs w:val="18"/>
        </w:rPr>
        <w:t> otevře</w:t>
      </w:r>
      <w:r w:rsidR="00C92C5E">
        <w:rPr>
          <w:b w:val="0"/>
          <w:sz w:val="18"/>
          <w:szCs w:val="18"/>
        </w:rPr>
        <w:t>ném řízení</w:t>
      </w:r>
      <w:r w:rsidRPr="00EE3A27">
        <w:rPr>
          <w:b w:val="0"/>
          <w:sz w:val="18"/>
          <w:szCs w:val="18"/>
        </w:rPr>
        <w:t xml:space="preserve"> s názvem </w:t>
      </w:r>
      <w:r w:rsidR="00EE3A27" w:rsidRPr="00EE3A27">
        <w:rPr>
          <w:rFonts w:ascii="Verdana" w:eastAsia="Calibri" w:hAnsi="Verdana"/>
          <w:sz w:val="18"/>
          <w:szCs w:val="18"/>
        </w:rPr>
        <w:t>Údržba, opravy a odstraňování závad u ST OŘ Brno 2024-2026 - ST Brno</w:t>
      </w:r>
      <w:r w:rsidR="00EE3A27">
        <w:rPr>
          <w:rFonts w:ascii="Verdana" w:eastAsia="Calibri" w:hAnsi="Verdana"/>
          <w:sz w:val="18"/>
          <w:szCs w:val="18"/>
        </w:rPr>
        <w:t xml:space="preserve"> </w:t>
      </w:r>
      <w:r w:rsidRPr="00EE3A27">
        <w:rPr>
          <w:b w:val="0"/>
          <w:sz w:val="18"/>
          <w:szCs w:val="18"/>
        </w:rPr>
        <w:t>(dále jen „</w:t>
      </w:r>
      <w:r w:rsidR="005E7F50" w:rsidRPr="00EE3A27">
        <w:rPr>
          <w:b w:val="0"/>
          <w:sz w:val="18"/>
          <w:szCs w:val="18"/>
        </w:rPr>
        <w:t>Ř</w:t>
      </w:r>
      <w:r w:rsidRPr="00EE3A27">
        <w:rPr>
          <w:b w:val="0"/>
          <w:sz w:val="18"/>
          <w:szCs w:val="18"/>
        </w:rPr>
        <w:t>ízení</w:t>
      </w:r>
      <w:r w:rsidR="005E7F50" w:rsidRPr="00EE3A27">
        <w:rPr>
          <w:b w:val="0"/>
          <w:sz w:val="18"/>
          <w:szCs w:val="18"/>
        </w:rPr>
        <w:t xml:space="preserve"> na uzavření Rámcové dohody</w:t>
      </w:r>
      <w:r w:rsidRPr="00EE3A27">
        <w:rPr>
          <w:b w:val="0"/>
          <w:sz w:val="18"/>
          <w:szCs w:val="18"/>
        </w:rPr>
        <w:t xml:space="preserve">“). Jednotlivá ustanovení této Rámcové dohody tak budou vykládána v souladu se zadávacími podmínkami </w:t>
      </w:r>
      <w:r w:rsidR="00DF09C8" w:rsidRPr="00EE3A27">
        <w:rPr>
          <w:b w:val="0"/>
          <w:sz w:val="18"/>
          <w:szCs w:val="18"/>
        </w:rPr>
        <w:t>Ř</w:t>
      </w:r>
      <w:r w:rsidRPr="00EE3A27">
        <w:rPr>
          <w:b w:val="0"/>
          <w:sz w:val="18"/>
          <w:szCs w:val="18"/>
        </w:rPr>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B9F4B97"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w:t>
      </w:r>
      <w:r w:rsidR="00EE3A27">
        <w:rPr>
          <w:rFonts w:ascii="Verdana" w:hAnsi="Verdana" w:cstheme="minorHAnsi"/>
        </w:rPr>
        <w:t>,</w:t>
      </w:r>
      <w:r>
        <w:rPr>
          <w:rFonts w:ascii="Verdana" w:hAnsi="Verdana" w:cstheme="minorHAnsi"/>
        </w:rPr>
        <w:t xml:space="preserve"> je uveden v</w:t>
      </w:r>
      <w:r w:rsidR="00EE3A27">
        <w:rPr>
          <w:rFonts w:ascii="Verdana" w:hAnsi="Verdana" w:cstheme="minorHAnsi"/>
        </w:rPr>
        <w:t xml:space="preserve"> příloze č. 3 </w:t>
      </w:r>
      <w:r>
        <w:rPr>
          <w:rFonts w:ascii="Verdana" w:hAnsi="Verdana" w:cstheme="minorHAnsi"/>
        </w:rPr>
        <w:t xml:space="preserve">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EE3A27">
        <w:rPr>
          <w:rFonts w:ascii="Verdana" w:hAnsi="Verdana" w:cstheme="minorHAnsi"/>
        </w:rPr>
        <w:t>5</w:t>
      </w:r>
      <w:r w:rsidRPr="006F2480">
        <w:rPr>
          <w:rFonts w:ascii="Verdana" w:hAnsi="Verdana" w:cstheme="minorHAnsi"/>
        </w:rPr>
        <w:t xml:space="preserve"> této Rámcové dohody</w:t>
      </w:r>
      <w:r>
        <w:rPr>
          <w:rFonts w:ascii="Verdana" w:hAnsi="Verdana" w:cstheme="minorHAnsi"/>
        </w:rPr>
        <w:t>.</w:t>
      </w:r>
    </w:p>
    <w:p w14:paraId="76DB2060" w14:textId="6D2A8B6C" w:rsidR="00F24489" w:rsidRDefault="007B7555" w:rsidP="007B7555">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…..@spravazeleznic</w:t>
      </w:r>
      <w:proofErr w:type="gramEnd"/>
      <w:r w:rsidRPr="00D31D3E">
        <w:rPr>
          <w:highlight w:val="green"/>
        </w:rPr>
        <w:t>.cz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77777777" w:rsidR="00205F09" w:rsidRPr="00EE3A27" w:rsidRDefault="00205F09" w:rsidP="00205F09">
      <w:pPr>
        <w:pStyle w:val="Odstavec1-1a"/>
      </w:pPr>
      <w:r w:rsidRPr="00EE3A27">
        <w:t>přijatou Cenu Díla, která představuje předpokládanou hodnotu dílčí zakázky, určenou na základě výkazu výměr oceněného dle jednotkových cen v Soupisu prací, popř. dalšími způsoby dle této Rámcové dohody</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40477B0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484225">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05E26BBA" w:rsidR="005B7732" w:rsidRDefault="005B7732" w:rsidP="005B7732">
      <w:pPr>
        <w:pStyle w:val="Text1-1"/>
      </w:pPr>
      <w:r>
        <w:t>Den zahájení stavebních prací (den předání Staveniště)</w:t>
      </w:r>
      <w:r w:rsidRPr="00061719">
        <w:t xml:space="preserve"> </w:t>
      </w:r>
      <w:r>
        <w:t xml:space="preserve">může následovat nejdříve den </w:t>
      </w:r>
      <w:r w:rsidR="00C45090">
        <w:t xml:space="preserve">po dni </w:t>
      </w:r>
      <w:r>
        <w:t>nabytí účinnosti dílčí smlouvy na plnění dílčí veřejné zakázky.</w:t>
      </w:r>
    </w:p>
    <w:p w14:paraId="49EF26E5" w14:textId="62C24115" w:rsidR="005B7732" w:rsidRPr="00063744" w:rsidRDefault="005B7732" w:rsidP="005B7732">
      <w:pPr>
        <w:pStyle w:val="Text1-1"/>
      </w:pPr>
      <w:r w:rsidRPr="00EE3A2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E3A27">
        <w:t>ust</w:t>
      </w:r>
      <w:proofErr w:type="spellEnd"/>
      <w:r w:rsidRPr="00EE3A27">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D16668">
        <w:t>2</w:t>
      </w:r>
      <w:r w:rsidRPr="00EE3A27">
        <w:t>. odst. 2</w:t>
      </w:r>
      <w:r w:rsidR="00D16668">
        <w:t>.2</w:t>
      </w:r>
      <w:r w:rsidRPr="00EE3A27">
        <w:t xml:space="preserve"> a </w:t>
      </w:r>
      <w:r w:rsidR="00D16668">
        <w:t>2.</w:t>
      </w:r>
      <w:r w:rsidRPr="00EE3A27">
        <w:t xml:space="preserve">5 této dohody, přičemž výzvou k uzavření dílčí smlouvy se rozumí objednávka. Zhotovitel je povinen výzvu k uzavření dílčí smlouvy akceptovat a smlouvu uzavřít ve lhůtě uvedené v </w:t>
      </w:r>
      <w:r w:rsidR="00D16668">
        <w:t>2</w:t>
      </w:r>
      <w:r w:rsidRPr="00EE3A27">
        <w:t xml:space="preserve">. odst. </w:t>
      </w:r>
      <w:r w:rsidR="00D16668">
        <w:t>2.</w:t>
      </w:r>
      <w:r w:rsidRPr="00EE3A27">
        <w:t xml:space="preserve">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E3A27" w:rsidRPr="00EE3A27">
        <w:t>1</w:t>
      </w:r>
      <w:r w:rsidRPr="00EE3A27">
        <w:t xml:space="preserve"> % z ceny za plnění budoucí dílčí smlouvy</w:t>
      </w:r>
      <w:r w:rsidRPr="00B75151">
        <w:t xml:space="preserve">, kterou Zhotovitel v rozporu se svou povinností po výzvě Objednatele neuzavřel. Cena za plnění budoucí dílčí smlouvy se stanoví dle článku </w:t>
      </w:r>
      <w:r w:rsidR="00901A2E">
        <w:t>4</w:t>
      </w:r>
      <w:r w:rsidRPr="00B75151">
        <w:t xml:space="preserve">. odstavce </w:t>
      </w:r>
      <w:r w:rsidR="00901A2E">
        <w:t>4.</w:t>
      </w:r>
      <w:r w:rsidRPr="00B75151">
        <w:t xml:space="preserve">1 této rámcové </w:t>
      </w:r>
      <w:r w:rsidRPr="00063744">
        <w:t>dohody. Ustanovení bodu 20.3 obchodních podmínek se uplatní i v tomto případě.</w:t>
      </w:r>
    </w:p>
    <w:p w14:paraId="09633EF6" w14:textId="5BE584BC" w:rsidR="00F24489" w:rsidRPr="00063744" w:rsidRDefault="005B7732" w:rsidP="00F24489">
      <w:pPr>
        <w:pStyle w:val="Nadpis1-1"/>
      </w:pPr>
      <w:r w:rsidRPr="00063744">
        <w:rPr>
          <w:rFonts w:ascii="Verdana" w:hAnsi="Verdana" w:cstheme="minorHAnsi"/>
        </w:rPr>
        <w:t>DOBA, MÍSTO, ZPŮSOB A LHŮTY PLNĚNÍ</w:t>
      </w:r>
    </w:p>
    <w:p w14:paraId="3D591564" w14:textId="0496BFE7" w:rsidR="005B7732" w:rsidRPr="00063744" w:rsidRDefault="005B7732" w:rsidP="005B7732">
      <w:pPr>
        <w:pStyle w:val="Text1-1"/>
      </w:pPr>
      <w:r w:rsidRPr="00063744">
        <w:rPr>
          <w:rFonts w:eastAsiaTheme="majorEastAsia"/>
          <w:bCs/>
        </w:rPr>
        <w:t>Tato Rámcová dohoda je uzavírána na dobu od nabytí její účinnosti</w:t>
      </w:r>
      <w:r w:rsidR="00402A37" w:rsidRPr="00063744">
        <w:rPr>
          <w:rFonts w:eastAsiaTheme="majorEastAsia"/>
          <w:bCs/>
        </w:rPr>
        <w:t xml:space="preserve"> do </w:t>
      </w:r>
      <w:proofErr w:type="gramStart"/>
      <w:r w:rsidR="00402A37" w:rsidRPr="00063744">
        <w:rPr>
          <w:rFonts w:eastAsiaTheme="majorEastAsia"/>
          <w:b/>
          <w:bCs/>
        </w:rPr>
        <w:t>30.6.2026</w:t>
      </w:r>
      <w:proofErr w:type="gramEnd"/>
      <w:r w:rsidRPr="00063744">
        <w:rPr>
          <w:rFonts w:eastAsiaTheme="majorEastAsia"/>
          <w:bCs/>
        </w:rPr>
        <w:t xml:space="preserve">, </w:t>
      </w:r>
      <w:r w:rsidRPr="00063744">
        <w:t xml:space="preserve">anebo do doby uzavření dílčí smlouvy, na základě které dojde k objednání Díla dle této Rámcové dohody v částce převyšující </w:t>
      </w:r>
      <w:r w:rsidR="00B75151" w:rsidRPr="00063744">
        <w:t>179.950.000</w:t>
      </w:r>
      <w:r w:rsidRPr="00063744">
        <w:t>,</w:t>
      </w:r>
      <w:r w:rsidR="00B75151" w:rsidRPr="00063744">
        <w:t>00</w:t>
      </w:r>
      <w:r w:rsidRPr="00063744">
        <w:t xml:space="preserve"> Kč</w:t>
      </w:r>
      <w:r w:rsidRPr="00063744">
        <w:rPr>
          <w:b/>
        </w:rPr>
        <w:t xml:space="preserve"> </w:t>
      </w:r>
      <w:r w:rsidRPr="00063744">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B75151" w:rsidRPr="00063744">
        <w:rPr>
          <w:b/>
        </w:rPr>
        <w:t>180.000.000</w:t>
      </w:r>
      <w:r w:rsidRPr="00063744">
        <w:rPr>
          <w:b/>
        </w:rPr>
        <w:t>,</w:t>
      </w:r>
      <w:r w:rsidR="00B75151" w:rsidRPr="00063744">
        <w:rPr>
          <w:b/>
        </w:rPr>
        <w:t>00</w:t>
      </w:r>
      <w:r w:rsidRPr="00063744">
        <w:t xml:space="preserve"> </w:t>
      </w:r>
      <w:r w:rsidRPr="00063744">
        <w:rPr>
          <w:b/>
        </w:rPr>
        <w:t>Kč bez DPH</w:t>
      </w:r>
      <w:r w:rsidRPr="00063744">
        <w:rPr>
          <w:rFonts w:eastAsiaTheme="majorEastAsia"/>
          <w:bCs/>
        </w:rPr>
        <w:t xml:space="preserve">. </w:t>
      </w:r>
      <w:r w:rsidRPr="00063744">
        <w:t xml:space="preserve">Pro účely posouzení </w:t>
      </w:r>
      <w:r w:rsidRPr="00063744">
        <w:lastRenderedPageBreak/>
        <w:t xml:space="preserve">aktuální výše částek (limitů) uvedených v tomto odstavci rámcové dohody se použije u dílčích smluv, kde došlo k předání Díla, skutečná Cena Díla dle </w:t>
      </w:r>
      <w:r w:rsidR="00F919C9" w:rsidRPr="00063744">
        <w:t>odst. 4.</w:t>
      </w:r>
      <w:r w:rsidRPr="00063744">
        <w:t>2 této</w:t>
      </w:r>
      <w:r w:rsidR="00F919C9" w:rsidRPr="00063744">
        <w:t xml:space="preserve"> Rámcové </w:t>
      </w:r>
      <w:r w:rsidRPr="00063744">
        <w:t xml:space="preserve">dohody, a u dílčích smluv, kde k předání Díla nedošlo, přijatá Cena Díla dle </w:t>
      </w:r>
      <w:r w:rsidR="00F919C9" w:rsidRPr="00063744">
        <w:t>odst. 4.1 této Rámcové dohody</w:t>
      </w:r>
      <w:r w:rsidRPr="00063744">
        <w:t>.</w:t>
      </w:r>
    </w:p>
    <w:p w14:paraId="1D966543" w14:textId="50A635F8" w:rsidR="005B7732" w:rsidRPr="00063744" w:rsidRDefault="005B7732" w:rsidP="005B7732">
      <w:pPr>
        <w:pStyle w:val="Text1-1"/>
      </w:pPr>
      <w:r w:rsidRPr="00063744">
        <w:t xml:space="preserve">Údaje uvedené v objednávce dle čl. </w:t>
      </w:r>
      <w:r w:rsidR="008108FB" w:rsidRPr="00063744">
        <w:t>2.3</w:t>
      </w:r>
      <w:r w:rsidRPr="00063744">
        <w:t xml:space="preserve"> písm. h) </w:t>
      </w:r>
      <w:r w:rsidR="008108FB" w:rsidRPr="00063744">
        <w:t>této Rámcové dohody</w:t>
      </w:r>
      <w:r w:rsidRPr="00063744">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96F9F55" w:rsidR="005B7732" w:rsidRPr="00063744" w:rsidRDefault="005B7732" w:rsidP="005B7732">
      <w:pPr>
        <w:pStyle w:val="Text1-1"/>
      </w:pPr>
      <w:r w:rsidRPr="00063744">
        <w:t xml:space="preserve">Zhotovitel je povinen vyrozumět určeného zaměstnance Objednatele uvedeného v dílčí smlouvě jako „kontaktní osoba“ o datu a době dokončení a převzetí předmětu Díla (v pracovní dny v čase </w:t>
      </w:r>
      <w:r w:rsidR="00484225" w:rsidRPr="00063744">
        <w:t>7:00</w:t>
      </w:r>
      <w:r w:rsidRPr="00063744">
        <w:t xml:space="preserve"> – </w:t>
      </w:r>
      <w:r w:rsidR="00C92C5E">
        <w:t>14</w:t>
      </w:r>
      <w:r w:rsidR="00484225" w:rsidRPr="00063744">
        <w:t>:00</w:t>
      </w:r>
      <w:r w:rsidRPr="00063744">
        <w:t xml:space="preserve"> hod.). Převzetí plnění potvrdí Objednatel v Předávacím protokolu</w:t>
      </w:r>
      <w:r w:rsidR="00E3287B" w:rsidRPr="00063744">
        <w:t>, pokud není v konkrétním případě nahrazen Zápisem o předání a převzetí díla nebo zápisem do stavebního deníku</w:t>
      </w:r>
      <w:r w:rsidRPr="000637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063744" w:rsidRDefault="005B7732" w:rsidP="005B7732">
      <w:pPr>
        <w:pStyle w:val="Text1-1"/>
      </w:pPr>
      <w:r w:rsidRPr="00063744">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B63234C" w:rsidR="005B7732" w:rsidRPr="00063744" w:rsidRDefault="005B7732" w:rsidP="005B7732">
      <w:pPr>
        <w:pStyle w:val="Text1-1"/>
      </w:pPr>
      <w:r w:rsidRPr="00063744">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578131A4" w:rsidR="00F24489" w:rsidRPr="00063744" w:rsidRDefault="007F6634" w:rsidP="00214C3E">
      <w:pPr>
        <w:pStyle w:val="Nadpis1-1"/>
      </w:pPr>
      <w:r w:rsidRPr="00063744">
        <w:rPr>
          <w:rFonts w:ascii="Verdana" w:hAnsi="Verdana" w:cstheme="minorHAnsi"/>
        </w:rPr>
        <w:t>CENA DÍLA A PLATEBNÍ PODMÍNKY</w:t>
      </w:r>
    </w:p>
    <w:p w14:paraId="7642A22A" w14:textId="77777777" w:rsidR="007F6634" w:rsidRPr="00063744" w:rsidRDefault="007F6634" w:rsidP="007F6634">
      <w:pPr>
        <w:pStyle w:val="Text1-1"/>
      </w:pPr>
      <w:r w:rsidRPr="00063744">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Pr="00063744" w:rsidRDefault="007F6634" w:rsidP="007F6634">
      <w:pPr>
        <w:pStyle w:val="Text1-1"/>
      </w:pPr>
      <w:r w:rsidRPr="00063744">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dle článku 13.1 Obchodních podmínek, a to vždy na základě dokumentů uvedených v článku 13.2 Obchodních podmínek.</w:t>
      </w:r>
    </w:p>
    <w:p w14:paraId="36C6A1DB" w14:textId="7A92C170" w:rsidR="007F6634" w:rsidRPr="00063744" w:rsidRDefault="007F6634" w:rsidP="007F6634">
      <w:pPr>
        <w:pStyle w:val="Text1-1"/>
      </w:pPr>
      <w:r w:rsidRPr="00063744">
        <w:t xml:space="preserve">V případě, že Objednatel v objednávce požaduje provedení stavebních prací, dodávek a služeb, které nejsou uvedeny v příloze č. 3 této Rámcové dohody, bude se při stanovení ceny těchto prací postupovat dle </w:t>
      </w:r>
      <w:r w:rsidR="001E0CF1" w:rsidRPr="00063744">
        <w:t>článku</w:t>
      </w:r>
      <w:r w:rsidRPr="00063744">
        <w:t xml:space="preserve"> 17.10 Obchodních podmínek. </w:t>
      </w:r>
    </w:p>
    <w:p w14:paraId="7D3C2001" w14:textId="72B28C89" w:rsidR="007F6634" w:rsidRPr="00063744" w:rsidRDefault="007F6634" w:rsidP="007F6634">
      <w:pPr>
        <w:pStyle w:val="Text1-1"/>
      </w:pPr>
      <w:r w:rsidRPr="00063744">
        <w:t>Jednotkové ceny za plnění Díla jsou sjednány Smluvními stranami v příloze č.</w:t>
      </w:r>
      <w:r w:rsidR="001E0CF1" w:rsidRPr="00063744">
        <w:t xml:space="preserve"> </w:t>
      </w:r>
      <w:r w:rsidRPr="00063744">
        <w:t>3 této Rámcové dohody.</w:t>
      </w:r>
    </w:p>
    <w:p w14:paraId="06A4B137" w14:textId="6B75A178" w:rsidR="007F6634" w:rsidRPr="00063744" w:rsidRDefault="007F6634" w:rsidP="007F6634">
      <w:pPr>
        <w:pStyle w:val="Text1-1"/>
      </w:pPr>
      <w:r w:rsidRPr="00063744">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063744" w:rsidRDefault="00A56520" w:rsidP="00A56520">
      <w:pPr>
        <w:pStyle w:val="Text1-1"/>
      </w:pPr>
      <w:r w:rsidRPr="00063744">
        <w:t>Daňové doklady, vč. všech příloh, budou zasílány následovně:</w:t>
      </w:r>
    </w:p>
    <w:p w14:paraId="0984C2F7" w14:textId="77777777" w:rsidR="001E0CF1" w:rsidRPr="00063744" w:rsidRDefault="001E0CF1" w:rsidP="001E0CF1">
      <w:pPr>
        <w:pStyle w:val="Odstavec1-1a"/>
        <w:numPr>
          <w:ilvl w:val="0"/>
          <w:numId w:val="19"/>
        </w:numPr>
      </w:pPr>
      <w:r w:rsidRPr="00063744">
        <w:t>v digitální podobě na e-mailovou adresu ePodatelnaCFU@spravazeleznic.cz, nebo</w:t>
      </w:r>
    </w:p>
    <w:p w14:paraId="45384630" w14:textId="77777777" w:rsidR="001E0CF1" w:rsidRPr="00063744" w:rsidRDefault="001E0CF1" w:rsidP="001E0CF1">
      <w:pPr>
        <w:pStyle w:val="Odstavec1-1a"/>
      </w:pPr>
      <w:r w:rsidRPr="00063744">
        <w:t xml:space="preserve">v digitální podobě do datové schránky s identifikátorem </w:t>
      </w:r>
      <w:proofErr w:type="spellStart"/>
      <w:r w:rsidRPr="00063744">
        <w:t>Uccchjm</w:t>
      </w:r>
      <w:proofErr w:type="spellEnd"/>
      <w:r w:rsidRPr="00063744">
        <w:t>, nebo</w:t>
      </w:r>
    </w:p>
    <w:p w14:paraId="1AE96BB8" w14:textId="77777777" w:rsidR="001E0CF1" w:rsidRPr="00063744" w:rsidRDefault="001E0CF1" w:rsidP="001E0CF1">
      <w:pPr>
        <w:pStyle w:val="Odstavec1-1a"/>
      </w:pPr>
      <w:r w:rsidRPr="00063744">
        <w:t>v listinné podobě na adresu Správa železnic, státní organizace, Centrální finanční účtárna Čechy, Náměstí Jana Pernera 217, 530 02 Pardubice, nebo</w:t>
      </w:r>
    </w:p>
    <w:p w14:paraId="07D621E0" w14:textId="77777777" w:rsidR="001E0CF1" w:rsidRPr="00063744" w:rsidRDefault="001E0CF1" w:rsidP="001E0CF1">
      <w:pPr>
        <w:pStyle w:val="Odstavec1-1a"/>
      </w:pPr>
      <w:r w:rsidRPr="00063744">
        <w:lastRenderedPageBreak/>
        <w:t xml:space="preserve">prostřednictvím kontaktního formuláře na webových stránkách Objednatele </w:t>
      </w:r>
      <w:hyperlink r:id="rId13" w:history="1">
        <w:r w:rsidRPr="00063744">
          <w:rPr>
            <w:rStyle w:val="Hypertextovodkaz"/>
          </w:rPr>
          <w:t>https://www.spravazeleznic.cz/kontakty/podatelna</w:t>
        </w:r>
      </w:hyperlink>
      <w:r w:rsidRPr="00063744">
        <w:t xml:space="preserve">  </w:t>
      </w:r>
    </w:p>
    <w:p w14:paraId="7136E320" w14:textId="229094D3" w:rsidR="00A56520" w:rsidRPr="00063744" w:rsidRDefault="001E0CF1" w:rsidP="00A56520">
      <w:pPr>
        <w:pStyle w:val="Textbezslovn"/>
      </w:pPr>
      <w:r w:rsidRPr="0006374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Pr="00063744" w:rsidRDefault="00A56520" w:rsidP="00A45795">
      <w:pPr>
        <w:pStyle w:val="Text1-1"/>
      </w:pPr>
      <w:r w:rsidRPr="00063744">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Pr="00063744" w:rsidRDefault="002A086D" w:rsidP="00214C3E">
      <w:pPr>
        <w:pStyle w:val="Nadpis1-1"/>
        <w:rPr>
          <w:rFonts w:ascii="Verdana" w:hAnsi="Verdana" w:cstheme="minorHAnsi"/>
        </w:rPr>
      </w:pPr>
      <w:r w:rsidRPr="00063744">
        <w:rPr>
          <w:rFonts w:ascii="Verdana" w:hAnsi="Verdana" w:cstheme="minorHAnsi"/>
        </w:rPr>
        <w:t>ODPOVĚDNOST ZA VADY, JAKOST, ZÁRUKA, ODPOVĚDNOST ZA ŠKODU, POJIŠTĚNÍ</w:t>
      </w:r>
    </w:p>
    <w:p w14:paraId="734F96A8" w14:textId="77777777" w:rsidR="002A086D" w:rsidRPr="00063744" w:rsidRDefault="002A086D" w:rsidP="002A086D">
      <w:pPr>
        <w:pStyle w:val="Text1-1"/>
      </w:pPr>
      <w:r w:rsidRPr="00063744">
        <w:t>Zhotovitel je povinen realizovat veškerá plnění dílčích smluv uzavřených na základě této Rámcové dohody na svůj náklad a na své nebezpečí.</w:t>
      </w:r>
    </w:p>
    <w:p w14:paraId="4F539DAC" w14:textId="2D70EE07" w:rsidR="002A086D" w:rsidRPr="00063744" w:rsidRDefault="002A086D" w:rsidP="002A086D">
      <w:pPr>
        <w:pStyle w:val="Text1-1"/>
      </w:pPr>
      <w:r w:rsidRPr="00063744">
        <w:t>Záruční doba je stanovena příslušnými kapitolami TKP staveb státních drah v platném znění</w:t>
      </w:r>
      <w:r w:rsidR="00B75151" w:rsidRPr="00063744">
        <w:rPr>
          <w:rFonts w:ascii="Verdana" w:hAnsi="Verdana" w:cstheme="minorHAnsi"/>
        </w:rPr>
        <w:t>.</w:t>
      </w:r>
    </w:p>
    <w:p w14:paraId="55D4A607" w14:textId="77777777" w:rsidR="002A086D" w:rsidRPr="00063744" w:rsidRDefault="002A086D" w:rsidP="002A086D">
      <w:pPr>
        <w:pStyle w:val="Text1-1"/>
      </w:pPr>
      <w:r w:rsidRPr="00063744">
        <w:t>Odpovědnost za vady, kvalitu, jakost a nároky z ní vyplývající se řídí příslušnými ustanoveními Obchodních podmínek a Občanského zákoníku.</w:t>
      </w:r>
    </w:p>
    <w:p w14:paraId="200636C8" w14:textId="77777777" w:rsidR="002A086D" w:rsidRPr="00063744" w:rsidRDefault="002A086D" w:rsidP="002A086D">
      <w:pPr>
        <w:pStyle w:val="Text1-1"/>
      </w:pPr>
      <w:r w:rsidRPr="00063744">
        <w:t>Objednatel požaduje, aby byl Zhotovitel vždy při provádění Díla pojištěn následovně:</w:t>
      </w:r>
    </w:p>
    <w:p w14:paraId="29706602" w14:textId="2C06C372" w:rsidR="002A086D" w:rsidRPr="00063744" w:rsidRDefault="002A086D" w:rsidP="002A086D">
      <w:pPr>
        <w:pStyle w:val="Odstavec1-1a"/>
        <w:numPr>
          <w:ilvl w:val="0"/>
          <w:numId w:val="31"/>
        </w:numPr>
      </w:pPr>
      <w:r w:rsidRPr="00063744">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063744" w:rsidRPr="00063744">
        <w:t>50 mil.</w:t>
      </w:r>
      <w:r w:rsidRPr="00063744">
        <w:t xml:space="preserve"> Kč,</w:t>
      </w:r>
    </w:p>
    <w:p w14:paraId="4B088363" w14:textId="4E66749C" w:rsidR="002A086D" w:rsidRPr="00063744" w:rsidRDefault="002A086D" w:rsidP="00A45795">
      <w:pPr>
        <w:pStyle w:val="Odstavec1-1a"/>
      </w:pPr>
      <w:r w:rsidRPr="00063744">
        <w:t xml:space="preserve">Pojištění odpovědnosti za škodu způsobenou Zhotovitelem při výkonu podnikatelské činnosti třetím osobám minimální výší pojistného minimálně </w:t>
      </w:r>
      <w:r w:rsidR="00063744" w:rsidRPr="00063744">
        <w:t>30</w:t>
      </w:r>
      <w:r w:rsidRPr="00063744">
        <w:t xml:space="preserve"> mil. Kč na jednu pojistnou událost a </w:t>
      </w:r>
      <w:r w:rsidR="00063744" w:rsidRPr="00063744">
        <w:t>50</w:t>
      </w:r>
      <w:r w:rsidRPr="00063744">
        <w:t xml:space="preserve"> mil. Kč v úhrnu za rok.</w:t>
      </w:r>
    </w:p>
    <w:p w14:paraId="263D04DB" w14:textId="1BF9CB50" w:rsidR="00F24489" w:rsidRPr="00063744" w:rsidRDefault="00CA64CF" w:rsidP="00214C3E">
      <w:pPr>
        <w:pStyle w:val="Nadpis1-1"/>
      </w:pPr>
      <w:r w:rsidRPr="00063744">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w:t>
      </w:r>
      <w:r w:rsidRPr="00061719">
        <w:lastRenderedPageBreak/>
        <w:t>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484225"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484225">
        <w:t>případě nepoužijí.</w:t>
      </w:r>
    </w:p>
    <w:p w14:paraId="4C83B0CC" w14:textId="03F302BF" w:rsidR="00CA64CF" w:rsidRPr="00484225" w:rsidRDefault="00CA64CF" w:rsidP="00CA64CF">
      <w:pPr>
        <w:pStyle w:val="Text1-1"/>
      </w:pPr>
      <w:r w:rsidRPr="00484225">
        <w:t xml:space="preserve">Ustanovení </w:t>
      </w:r>
      <w:r w:rsidR="00BE2E15" w:rsidRPr="00484225">
        <w:t>článku</w:t>
      </w:r>
      <w:r w:rsidRPr="00484225">
        <w:t xml:space="preserve"> 9.2 až 9.5, </w:t>
      </w:r>
      <w:r w:rsidR="00BE2E15" w:rsidRPr="00484225">
        <w:t xml:space="preserve">článku </w:t>
      </w:r>
      <w:r w:rsidRPr="00484225">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w:t>
      </w:r>
      <w:r w:rsidRPr="006557C6">
        <w:lastRenderedPageBreak/>
        <w:t xml:space="preserve">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7A94847B" w:rsidR="003754F9" w:rsidRPr="00086FA6" w:rsidRDefault="003754F9" w:rsidP="003754F9">
      <w:pPr>
        <w:pStyle w:val="Odstavec1-1a"/>
      </w:pPr>
      <w:r w:rsidRPr="006557C6">
        <w:t>Zhotovitel se zavazuje uhradit smluvní pokutu ve výši 10.000</w:t>
      </w:r>
      <w:r w:rsidR="001A2945">
        <w:t>,00</w:t>
      </w:r>
      <w:r w:rsidRPr="006557C6">
        <w:t xml:space="preserve"> Kč za každý byť i započatý den prodlení se splněním povinnosti předložit smluvní dokumentaci dle předchozího odstavce </w:t>
      </w:r>
      <w:r>
        <w:t>této rámcové dohody</w:t>
      </w:r>
      <w:r w:rsidRPr="006557C6">
        <w:t>. Zhotovitel se dále zavazuje uhradit smluvní pokutu ve výši 10.000</w:t>
      </w:r>
      <w:r w:rsidR="001A2945">
        <w:t>,00</w:t>
      </w:r>
      <w:r w:rsidRPr="006557C6">
        <w:t xml:space="preserve">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proofErr w:type="gramStart"/>
      <w:r>
        <w:t>Zhotovitel</w:t>
      </w:r>
      <w:proofErr w:type="gramEnd"/>
      <w:r w:rsidRPr="00250487">
        <w:t xml:space="preserve"> prohlašuje, že není obchodní společností, ve které veřejný funkcionář uvedený v </w:t>
      </w:r>
      <w:proofErr w:type="spellStart"/>
      <w:proofErr w:type="gramStart"/>
      <w:r w:rsidRPr="00250487">
        <w:t>ust</w:t>
      </w:r>
      <w:proofErr w:type="spellEnd"/>
      <w:r w:rsidRPr="00250487">
        <w:t>.</w:t>
      </w:r>
      <w:proofErr w:type="gram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lastRenderedPageBreak/>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6C9170E"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proofErr w:type="gramStart"/>
      <w:r>
        <w:t>tohoto</w:t>
      </w:r>
      <w:proofErr w:type="gramEnd"/>
      <w:r>
        <w:t xml:space="preserve"> odstavce</w:t>
      </w:r>
      <w:r w:rsidRPr="00CF3ED5">
        <w:t xml:space="preserve"> </w:t>
      </w:r>
      <w:r w:rsidRPr="00250487">
        <w:t xml:space="preserve">smluvní pokutu ve </w:t>
      </w:r>
      <w:r w:rsidRPr="00D16668">
        <w:t xml:space="preserve">výši </w:t>
      </w:r>
      <w:r w:rsidR="00D16668" w:rsidRPr="00D16668">
        <w:t xml:space="preserve">100.000,00 </w:t>
      </w:r>
      <w:r w:rsidRPr="00D16668">
        <w:t>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055860">
        <w:t xml:space="preserve">: </w:t>
      </w:r>
      <w:r w:rsidRPr="00055860">
        <w:rPr>
          <w:highlight w:val="yellow"/>
        </w:rPr>
        <w:t>[doplní Zhotovitel x nemá-li Zhotovitel výše uvedené dokumenty, celý bod 9.3 odstraní]</w:t>
      </w:r>
      <w:r>
        <w:t>.</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lastRenderedPageBreak/>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0288B119" w:rsidR="00214C3E" w:rsidRPr="00F97DBD" w:rsidRDefault="0068622E" w:rsidP="00214C3E">
            <w:pPr>
              <w:pStyle w:val="Textbezslovn"/>
            </w:pPr>
            <w:r>
              <w:t>Doplňující informace</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3EE30F35" w:rsidR="00214C3E" w:rsidRPr="00F97DBD" w:rsidRDefault="000658EE" w:rsidP="00CA673B">
            <w:pPr>
              <w:pStyle w:val="Textbezslovn"/>
            </w:pPr>
            <w:r w:rsidRPr="00CA673B">
              <w:rPr>
                <w:bCs/>
              </w:rPr>
              <w:t xml:space="preserve">Jednotkový ceník </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484225">
            <w:pPr>
              <w:pStyle w:val="Textbezslovn"/>
              <w:jc w:val="left"/>
            </w:pPr>
            <w:r w:rsidRPr="00F97DBD">
              <w:t xml:space="preserve">Technické podmínky: </w:t>
            </w:r>
            <w:r w:rsidRPr="00F97DBD">
              <w:br/>
              <w:t xml:space="preserve">a) Technické kvalitativní podmínky staveb státních drah (TKP Staveb) </w:t>
            </w:r>
          </w:p>
          <w:p w14:paraId="66E1CAEF" w14:textId="5865997F" w:rsidR="00214C3E" w:rsidRPr="00F97DBD" w:rsidRDefault="004420B3" w:rsidP="0068622E">
            <w:pPr>
              <w:pStyle w:val="Textbezslovn"/>
            </w:pPr>
            <w:r>
              <w:t>b</w:t>
            </w:r>
            <w:r w:rsidR="0068622E">
              <w:t>) Zvláštní technické podmínky</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3376FBEC" w14:textId="04CD8A3A" w:rsidR="00484225" w:rsidRDefault="00484225" w:rsidP="00214C3E">
      <w:pPr>
        <w:pStyle w:val="Textbezodsazen"/>
        <w:rPr>
          <w:b/>
        </w:rPr>
      </w:pPr>
    </w:p>
    <w:p w14:paraId="5C3C94A2" w14:textId="1EBCA30F" w:rsidR="00222596" w:rsidRDefault="00222596" w:rsidP="00214C3E">
      <w:pPr>
        <w:pStyle w:val="Textbezodsazen"/>
        <w:rPr>
          <w:b/>
        </w:rPr>
      </w:pPr>
    </w:p>
    <w:p w14:paraId="45C83B07" w14:textId="57E7838D" w:rsidR="00222596" w:rsidRDefault="00222596" w:rsidP="00214C3E">
      <w:pPr>
        <w:pStyle w:val="Textbezodsazen"/>
        <w:rPr>
          <w:b/>
        </w:rPr>
      </w:pPr>
    </w:p>
    <w:p w14:paraId="67AE9F8C" w14:textId="14EFD2FD" w:rsidR="00222596" w:rsidRDefault="00222596" w:rsidP="00214C3E">
      <w:pPr>
        <w:pStyle w:val="Textbezodsazen"/>
        <w:rPr>
          <w:b/>
        </w:rPr>
      </w:pPr>
    </w:p>
    <w:p w14:paraId="4F7DEA3C" w14:textId="257BF2CD" w:rsidR="00222596" w:rsidRDefault="00222596" w:rsidP="00214C3E">
      <w:pPr>
        <w:pStyle w:val="Textbezodsazen"/>
        <w:rPr>
          <w:b/>
        </w:rPr>
      </w:pPr>
    </w:p>
    <w:p w14:paraId="452F0402" w14:textId="350F9FE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2858F6B0" w:rsidR="00F422D3" w:rsidRDefault="00F422D3" w:rsidP="009F0867">
      <w:pPr>
        <w:pStyle w:val="Textbezodsazen"/>
      </w:pPr>
    </w:p>
    <w:p w14:paraId="77FC985F" w14:textId="77777777" w:rsidR="00484225" w:rsidRDefault="00484225" w:rsidP="009F0867">
      <w:pPr>
        <w:pStyle w:val="Textbezodsazen"/>
      </w:pPr>
    </w:p>
    <w:p w14:paraId="7A245895" w14:textId="77777777" w:rsidR="00484225" w:rsidRDefault="00484225" w:rsidP="009F0867">
      <w:pPr>
        <w:pStyle w:val="Textbezodsazen"/>
      </w:pPr>
    </w:p>
    <w:p w14:paraId="674E9421" w14:textId="3CEF1423" w:rsidR="00F422D3" w:rsidRDefault="00484225" w:rsidP="009F0867">
      <w:pPr>
        <w:pStyle w:val="Textbezodsazen"/>
      </w:pPr>
      <w:r>
        <w:t>Za Objednatele</w:t>
      </w:r>
      <w:r>
        <w:tab/>
      </w:r>
      <w:r>
        <w:tab/>
      </w:r>
      <w:r w:rsidR="00F422D3">
        <w:tab/>
      </w:r>
      <w:r w:rsidR="00F422D3">
        <w:tab/>
      </w:r>
      <w:r w:rsidR="00F422D3">
        <w:tab/>
      </w:r>
      <w:r w:rsidR="00F422D3">
        <w:tab/>
      </w:r>
      <w:r>
        <w:t>Za Zhotovitele</w:t>
      </w:r>
    </w:p>
    <w:p w14:paraId="4C95A315" w14:textId="5E81A7A4" w:rsidR="00F422D3" w:rsidRDefault="00F422D3" w:rsidP="009F0867">
      <w:pPr>
        <w:pStyle w:val="Textbezodsazen"/>
      </w:pPr>
    </w:p>
    <w:p w14:paraId="2F0917AB" w14:textId="310B38D8" w:rsidR="00484225" w:rsidRDefault="00484225" w:rsidP="009F0867">
      <w:pPr>
        <w:pStyle w:val="Textbezodsazen"/>
      </w:pPr>
    </w:p>
    <w:p w14:paraId="169088D1" w14:textId="77777777" w:rsidR="00484225" w:rsidRDefault="00484225"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545CCAFE" w:rsidR="00F422D3" w:rsidRDefault="00484225" w:rsidP="00484225">
      <w:pPr>
        <w:pStyle w:val="Textbezodsazen"/>
        <w:spacing w:after="0"/>
      </w:pPr>
      <w:r>
        <w:t>Správa železnic, státní organizace</w:t>
      </w:r>
      <w:r w:rsidR="00F422D3">
        <w:tab/>
      </w:r>
      <w:r w:rsidR="00F422D3">
        <w:tab/>
      </w:r>
      <w:r w:rsidR="00F422D3">
        <w:tab/>
      </w:r>
      <w:r w:rsidR="00F422D3">
        <w:tab/>
      </w:r>
      <w:r w:rsidR="00F422D3" w:rsidRPr="00300465">
        <w:rPr>
          <w:highlight w:val="yellow"/>
        </w:rPr>
        <w:t>Zhotovitel</w:t>
      </w:r>
    </w:p>
    <w:p w14:paraId="3F453C9C" w14:textId="71067918" w:rsidR="00F422D3" w:rsidRDefault="00484225" w:rsidP="00484225">
      <w:pPr>
        <w:pStyle w:val="Textbezodsazen"/>
        <w:spacing w:after="0"/>
      </w:pPr>
      <w:r>
        <w:t>Ing. Libor Tkáč, MBA</w:t>
      </w:r>
    </w:p>
    <w:p w14:paraId="5E32F739" w14:textId="13B0F584" w:rsidR="00F422D3" w:rsidRDefault="00484225" w:rsidP="00484225">
      <w:pPr>
        <w:pStyle w:val="Textbezodsazen"/>
        <w:spacing w:after="0"/>
      </w:pPr>
      <w:r>
        <w:t>ředitel Oblastního ředitelství Brno</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31CE0CEB" w14:textId="4ECCDC79" w:rsidR="00A45795" w:rsidRPr="00484225" w:rsidRDefault="00484225" w:rsidP="00484225">
      <w:pPr>
        <w:pStyle w:val="Nadpisbezsl1-2"/>
        <w:rPr>
          <w:b w:val="0"/>
          <w:bCs/>
        </w:rPr>
      </w:pPr>
      <w:r w:rsidRPr="00484225">
        <w:rPr>
          <w:bCs/>
        </w:rPr>
        <w:t>Doplňující</w:t>
      </w:r>
      <w:r w:rsidRPr="00484225">
        <w:rPr>
          <w:b w:val="0"/>
          <w:bCs/>
        </w:rPr>
        <w:t xml:space="preserve"> </w:t>
      </w:r>
      <w:r w:rsidRPr="00484225">
        <w:rPr>
          <w:bCs/>
        </w:rPr>
        <w:t>informace</w:t>
      </w:r>
    </w:p>
    <w:bookmarkStart w:id="7" w:name="_GoBack"/>
    <w:p w14:paraId="4BFB93E8" w14:textId="618D3404" w:rsidR="00A45795" w:rsidRPr="004210FF" w:rsidRDefault="004210FF" w:rsidP="00E463D2">
      <w:pPr>
        <w:pStyle w:val="Nadpisbezsl1-2"/>
        <w:rPr>
          <w:b w:val="0"/>
        </w:rPr>
      </w:pPr>
      <w:r w:rsidRPr="004210FF">
        <w:rPr>
          <w:b w:val="0"/>
          <w:highlight w:val="green"/>
        </w:rPr>
        <w:fldChar w:fldCharType="begin"/>
      </w:r>
      <w:r w:rsidRPr="004210FF">
        <w:rPr>
          <w:b w:val="0"/>
          <w:highlight w:val="green"/>
        </w:rPr>
        <w:instrText xml:space="preserve"> MACROBUTTON  VložitŠirokouMezeru "[VLOŽÍ OBJEDNATEL]" </w:instrText>
      </w:r>
      <w:r w:rsidRPr="004210FF">
        <w:rPr>
          <w:b w:val="0"/>
          <w:highlight w:val="green"/>
        </w:rPr>
        <w:fldChar w:fldCharType="end"/>
      </w:r>
    </w:p>
    <w:bookmarkEnd w:id="7"/>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4A3398FC" w:rsidR="00E463D2" w:rsidRPr="00F97DBD" w:rsidRDefault="00A45795" w:rsidP="00E463D2">
      <w:pPr>
        <w:pStyle w:val="Nadpisbezsl1-2"/>
      </w:pPr>
      <w:r w:rsidRPr="00D16668">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1AB18BF3" w14:textId="0B7AE7F7" w:rsidR="00015D67" w:rsidRPr="00015D67" w:rsidRDefault="00015D67" w:rsidP="00484225">
      <w:pPr>
        <w:pStyle w:val="Textbezodsazen"/>
        <w:rPr>
          <w:highlight w:val="yellow"/>
        </w:rPr>
        <w:sectPr w:rsidR="00015D67" w:rsidRPr="00015D67" w:rsidSect="004E70C8">
          <w:footerReference w:type="default" r:id="rId24"/>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 xml:space="preserve">Technické kvalitativní podmínky staveb státních drah (TKP) nejsou pevně připojeny ke Smlouvě, ale jsou přístupné na </w:t>
      </w:r>
      <w:r w:rsidRPr="00A61645">
        <w:rPr>
          <w:u w:val="single"/>
        </w:rPr>
        <w:t>http://typdok.tudc.cz</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5F5D2049" w:rsidR="00A45795" w:rsidRDefault="00A61645" w:rsidP="00A45795">
      <w:pPr>
        <w:pStyle w:val="Odstavec1-1a"/>
      </w:pPr>
      <w:r>
        <w:t>Zvláštní technické podmínky</w:t>
      </w:r>
    </w:p>
    <w:p w14:paraId="12AC70F5" w14:textId="62E82F9F" w:rsidR="00A61645" w:rsidRPr="00935FE2" w:rsidRDefault="00A61645" w:rsidP="00A61645">
      <w:pPr>
        <w:pStyle w:val="Textbezslovn"/>
      </w:pPr>
      <w:r w:rsidRPr="00A61645">
        <w:t xml:space="preserve">Zhotovitel obdržel Zvláštní technické podmínky zhotovení stavby společně se zadávací dokumentací prostřednictvím profilu zadavatele </w:t>
      </w:r>
      <w:hyperlink r:id="rId26" w:history="1">
        <w:r w:rsidRPr="00A61645">
          <w:rPr>
            <w:u w:val="single"/>
          </w:rPr>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484225">
      <w:pPr>
        <w:pStyle w:val="Nadpisbezsl1-2"/>
        <w:spacing w:after="0"/>
      </w:pPr>
      <w:r>
        <w:t>Oprávněné osoby</w:t>
      </w:r>
    </w:p>
    <w:p w14:paraId="550300BA" w14:textId="77777777" w:rsidR="00484225" w:rsidRDefault="00484225" w:rsidP="00484225">
      <w:pPr>
        <w:pStyle w:val="Textbezodsazen"/>
        <w:spacing w:after="0"/>
        <w:rPr>
          <w:b/>
        </w:rPr>
      </w:pPr>
    </w:p>
    <w:p w14:paraId="1206EDBF" w14:textId="71012C0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26BAF2BF" w:rsidR="00ED29F1" w:rsidRDefault="00ED29F1" w:rsidP="00ED29F1">
      <w:pPr>
        <w:pStyle w:val="Textbezodsazen"/>
      </w:pPr>
    </w:p>
    <w:p w14:paraId="6CFF43C1" w14:textId="17D73010" w:rsidR="003151CA" w:rsidRDefault="003151CA" w:rsidP="00ED29F1">
      <w:pPr>
        <w:pStyle w:val="Textbezodsazen"/>
      </w:pPr>
    </w:p>
    <w:p w14:paraId="355B8D7C" w14:textId="144FA651" w:rsidR="003151CA" w:rsidRDefault="003151CA" w:rsidP="00ED29F1">
      <w:pPr>
        <w:pStyle w:val="Textbezodsazen"/>
      </w:pPr>
    </w:p>
    <w:p w14:paraId="4EAC23DA" w14:textId="5E2A8269" w:rsidR="003151CA" w:rsidRDefault="003151CA" w:rsidP="00ED29F1">
      <w:pPr>
        <w:pStyle w:val="Textbezodsazen"/>
      </w:pPr>
    </w:p>
    <w:p w14:paraId="1FD9EFC1" w14:textId="5A06EED1" w:rsidR="003151CA" w:rsidRDefault="003151CA" w:rsidP="00ED29F1">
      <w:pPr>
        <w:pStyle w:val="Textbezodsazen"/>
      </w:pPr>
    </w:p>
    <w:p w14:paraId="5704B791" w14:textId="26877D9A" w:rsidR="003151CA" w:rsidRDefault="003151CA" w:rsidP="00ED29F1">
      <w:pPr>
        <w:pStyle w:val="Textbezodsazen"/>
      </w:pPr>
    </w:p>
    <w:p w14:paraId="36EA531D" w14:textId="77777777" w:rsidR="003151CA" w:rsidRPr="00F95FBD" w:rsidRDefault="003151CA"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3151CA">
      <w:pPr>
        <w:pStyle w:val="Textbezodsazen"/>
        <w:spacing w:after="0"/>
        <w:rPr>
          <w:b/>
        </w:rPr>
      </w:pPr>
      <w:r>
        <w:rPr>
          <w:b/>
        </w:rPr>
        <w:lastRenderedPageBreak/>
        <w:t>Za Zhotovitele:</w:t>
      </w:r>
    </w:p>
    <w:p w14:paraId="155F495F" w14:textId="77777777" w:rsidR="00ED29F1" w:rsidRPr="00ED29F1" w:rsidRDefault="00ED29F1" w:rsidP="003151CA">
      <w:pPr>
        <w:pStyle w:val="Textbezodsazen"/>
        <w:spacing w:after="0"/>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0FF4C86C"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D4B1" w16cid:durableId="289C64F6"/>
  <w16cid:commentId w16cid:paraId="13F0450C" w16cid:durableId="289C64F7"/>
  <w16cid:commentId w16cid:paraId="0395A06D" w16cid:durableId="289C64F8"/>
  <w16cid:commentId w16cid:paraId="1E381884" w16cid:durableId="289C64F9"/>
  <w16cid:commentId w16cid:paraId="648E8424" w16cid:durableId="289C64FA"/>
  <w16cid:commentId w16cid:paraId="3C85453D" w16cid:durableId="289C64FB"/>
  <w16cid:commentId w16cid:paraId="5FBE03E8" w16cid:durableId="289C64FC"/>
  <w16cid:commentId w16cid:paraId="76C7E041" w16cid:durableId="289C64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4D9A3" w14:textId="77777777" w:rsidR="00A320EA" w:rsidRDefault="00A320EA" w:rsidP="00962258">
      <w:pPr>
        <w:spacing w:after="0" w:line="240" w:lineRule="auto"/>
      </w:pPr>
      <w:r>
        <w:separator/>
      </w:r>
    </w:p>
  </w:endnote>
  <w:endnote w:type="continuationSeparator" w:id="0">
    <w:p w14:paraId="4349E613" w14:textId="77777777" w:rsidR="00A320EA" w:rsidRDefault="00A320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225" w14:paraId="66F961A6" w14:textId="77777777" w:rsidTr="00EB46E5">
      <w:tc>
        <w:tcPr>
          <w:tcW w:w="1361" w:type="dxa"/>
          <w:tcMar>
            <w:left w:w="0" w:type="dxa"/>
            <w:right w:w="0" w:type="dxa"/>
          </w:tcMar>
          <w:vAlign w:val="bottom"/>
        </w:tcPr>
        <w:p w14:paraId="74E023F2" w14:textId="726A4D15" w:rsidR="00484225" w:rsidRPr="00B8518B" w:rsidRDefault="0048422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0FF">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0F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84225" w:rsidRDefault="00484225" w:rsidP="00B8518B">
          <w:pPr>
            <w:pStyle w:val="Zpat"/>
          </w:pPr>
        </w:p>
      </w:tc>
      <w:tc>
        <w:tcPr>
          <w:tcW w:w="425" w:type="dxa"/>
          <w:shd w:val="clear" w:color="auto" w:fill="auto"/>
          <w:tcMar>
            <w:left w:w="0" w:type="dxa"/>
            <w:right w:w="0" w:type="dxa"/>
          </w:tcMar>
        </w:tcPr>
        <w:p w14:paraId="22A8B046" w14:textId="77777777" w:rsidR="00484225" w:rsidRDefault="00484225" w:rsidP="00B8518B">
          <w:pPr>
            <w:pStyle w:val="Zpat"/>
          </w:pPr>
        </w:p>
      </w:tc>
      <w:tc>
        <w:tcPr>
          <w:tcW w:w="8505" w:type="dxa"/>
        </w:tcPr>
        <w:p w14:paraId="3C7F3669" w14:textId="7D7A5109" w:rsidR="00484225" w:rsidRPr="00E7415D" w:rsidRDefault="00484225" w:rsidP="00F422D3">
          <w:pPr>
            <w:pStyle w:val="Zpat0"/>
            <w:rPr>
              <w:b/>
            </w:rPr>
          </w:pPr>
          <w:r>
            <w:rPr>
              <w:b/>
            </w:rPr>
            <w:t>RÁMCOVÁ DOHODA</w:t>
          </w:r>
        </w:p>
        <w:p w14:paraId="775730D5" w14:textId="6CDC945A" w:rsidR="00484225" w:rsidRDefault="00484225" w:rsidP="00F422D3">
          <w:pPr>
            <w:pStyle w:val="Zpat0"/>
          </w:pPr>
          <w:r>
            <w:t>Provedení stavebních prací</w:t>
          </w:r>
        </w:p>
      </w:tc>
    </w:tr>
  </w:tbl>
  <w:p w14:paraId="08240A54" w14:textId="77777777" w:rsidR="00484225" w:rsidRPr="00B8518B" w:rsidRDefault="004842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84225" w:rsidRPr="00B8518B" w:rsidRDefault="00484225" w:rsidP="00460660">
    <w:pPr>
      <w:pStyle w:val="Zpat"/>
      <w:rPr>
        <w:sz w:val="2"/>
        <w:szCs w:val="2"/>
      </w:rPr>
    </w:pPr>
  </w:p>
  <w:p w14:paraId="16024DF8" w14:textId="77777777" w:rsidR="00484225" w:rsidRPr="00460660" w:rsidRDefault="0048422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225" w14:paraId="3B795DC1" w14:textId="77777777" w:rsidTr="00EB46E5">
      <w:tc>
        <w:tcPr>
          <w:tcW w:w="1361" w:type="dxa"/>
          <w:tcMar>
            <w:left w:w="0" w:type="dxa"/>
            <w:right w:w="0" w:type="dxa"/>
          </w:tcMar>
          <w:vAlign w:val="bottom"/>
        </w:tcPr>
        <w:p w14:paraId="263D62C1" w14:textId="5FB83930" w:rsidR="00484225" w:rsidRPr="00B8518B" w:rsidRDefault="004842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0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0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84225" w:rsidRDefault="00484225" w:rsidP="00B8518B">
          <w:pPr>
            <w:pStyle w:val="Zpat"/>
          </w:pPr>
        </w:p>
      </w:tc>
      <w:tc>
        <w:tcPr>
          <w:tcW w:w="425" w:type="dxa"/>
          <w:shd w:val="clear" w:color="auto" w:fill="auto"/>
          <w:tcMar>
            <w:left w:w="0" w:type="dxa"/>
            <w:right w:w="0" w:type="dxa"/>
          </w:tcMar>
        </w:tcPr>
        <w:p w14:paraId="1E39D294" w14:textId="77777777" w:rsidR="00484225" w:rsidRDefault="00484225" w:rsidP="00B8518B">
          <w:pPr>
            <w:pStyle w:val="Zpat"/>
          </w:pPr>
        </w:p>
      </w:tc>
      <w:tc>
        <w:tcPr>
          <w:tcW w:w="8505" w:type="dxa"/>
        </w:tcPr>
        <w:p w14:paraId="2B5041B9" w14:textId="77777777" w:rsidR="00484225" w:rsidRPr="00143EC0" w:rsidRDefault="00484225" w:rsidP="00F422D3">
          <w:pPr>
            <w:pStyle w:val="Zpat0"/>
            <w:rPr>
              <w:b/>
            </w:rPr>
          </w:pPr>
          <w:r w:rsidRPr="00143EC0">
            <w:rPr>
              <w:b/>
            </w:rPr>
            <w:t>PŘÍLOHA č. 1</w:t>
          </w:r>
        </w:p>
        <w:p w14:paraId="40F61466" w14:textId="20DCE7F1" w:rsidR="00484225" w:rsidRDefault="00484225" w:rsidP="004420B3">
          <w:pPr>
            <w:pStyle w:val="Zpat0"/>
          </w:pPr>
          <w:r>
            <w:t>RÁMCOVÁ DOHODA – Provedení stavebních prací</w:t>
          </w:r>
        </w:p>
      </w:tc>
    </w:tr>
  </w:tbl>
  <w:p w14:paraId="3A0E80A4" w14:textId="77777777" w:rsidR="00484225" w:rsidRPr="00B8518B" w:rsidRDefault="0048422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225" w14:paraId="5A3921EC" w14:textId="77777777" w:rsidTr="00EB46E5">
      <w:tc>
        <w:tcPr>
          <w:tcW w:w="1361" w:type="dxa"/>
          <w:tcMar>
            <w:left w:w="0" w:type="dxa"/>
            <w:right w:w="0" w:type="dxa"/>
          </w:tcMar>
          <w:vAlign w:val="bottom"/>
        </w:tcPr>
        <w:p w14:paraId="4B55187E" w14:textId="3131B560" w:rsidR="00484225" w:rsidRPr="00B8518B" w:rsidRDefault="004842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0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0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84225" w:rsidRDefault="00484225" w:rsidP="005A7872">
          <w:pPr>
            <w:pStyle w:val="Zpat"/>
          </w:pPr>
        </w:p>
      </w:tc>
      <w:tc>
        <w:tcPr>
          <w:tcW w:w="425" w:type="dxa"/>
          <w:shd w:val="clear" w:color="auto" w:fill="auto"/>
          <w:tcMar>
            <w:left w:w="0" w:type="dxa"/>
            <w:right w:w="0" w:type="dxa"/>
          </w:tcMar>
        </w:tcPr>
        <w:p w14:paraId="0BDE20BF" w14:textId="77777777" w:rsidR="00484225" w:rsidRDefault="00484225" w:rsidP="00B8518B">
          <w:pPr>
            <w:pStyle w:val="Zpat"/>
          </w:pPr>
        </w:p>
      </w:tc>
      <w:tc>
        <w:tcPr>
          <w:tcW w:w="8505" w:type="dxa"/>
        </w:tcPr>
        <w:p w14:paraId="639AED04" w14:textId="77777777" w:rsidR="00484225" w:rsidRPr="00143EC0" w:rsidRDefault="00484225" w:rsidP="00F422D3">
          <w:pPr>
            <w:pStyle w:val="Zpat0"/>
            <w:rPr>
              <w:b/>
            </w:rPr>
          </w:pPr>
          <w:r>
            <w:rPr>
              <w:b/>
            </w:rPr>
            <w:t>PŘÍLOHA č. 2</w:t>
          </w:r>
        </w:p>
        <w:p w14:paraId="4983A40B" w14:textId="7606DBAC" w:rsidR="00484225" w:rsidRDefault="00484225" w:rsidP="00F95FBD">
          <w:pPr>
            <w:pStyle w:val="Zpat0"/>
          </w:pPr>
          <w:r>
            <w:t>RÁMCOVÁ DOHODA – Provedení stavebních prací</w:t>
          </w:r>
        </w:p>
      </w:tc>
    </w:tr>
  </w:tbl>
  <w:p w14:paraId="5CD73219" w14:textId="77777777" w:rsidR="00484225" w:rsidRPr="00B8518B" w:rsidRDefault="0048422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225" w14:paraId="0B97E035" w14:textId="77777777" w:rsidTr="00EB46E5">
      <w:tc>
        <w:tcPr>
          <w:tcW w:w="1361" w:type="dxa"/>
          <w:tcMar>
            <w:left w:w="0" w:type="dxa"/>
            <w:right w:w="0" w:type="dxa"/>
          </w:tcMar>
          <w:vAlign w:val="bottom"/>
        </w:tcPr>
        <w:p w14:paraId="7E36B4E5" w14:textId="3474EB1B" w:rsidR="00484225" w:rsidRPr="00B8518B" w:rsidRDefault="004842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0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0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84225" w:rsidRDefault="00484225" w:rsidP="005A7872">
          <w:pPr>
            <w:pStyle w:val="Zpat"/>
          </w:pPr>
        </w:p>
      </w:tc>
      <w:tc>
        <w:tcPr>
          <w:tcW w:w="425" w:type="dxa"/>
          <w:shd w:val="clear" w:color="auto" w:fill="auto"/>
          <w:tcMar>
            <w:left w:w="0" w:type="dxa"/>
            <w:right w:w="0" w:type="dxa"/>
          </w:tcMar>
        </w:tcPr>
        <w:p w14:paraId="4B519C9B" w14:textId="77777777" w:rsidR="00484225" w:rsidRDefault="00484225" w:rsidP="00B8518B">
          <w:pPr>
            <w:pStyle w:val="Zpat"/>
          </w:pPr>
        </w:p>
      </w:tc>
      <w:tc>
        <w:tcPr>
          <w:tcW w:w="8505" w:type="dxa"/>
        </w:tcPr>
        <w:p w14:paraId="14F1D50E" w14:textId="77777777" w:rsidR="00484225" w:rsidRPr="00143EC0" w:rsidRDefault="00484225" w:rsidP="00F422D3">
          <w:pPr>
            <w:pStyle w:val="Zpat0"/>
            <w:rPr>
              <w:b/>
            </w:rPr>
          </w:pPr>
          <w:r>
            <w:rPr>
              <w:b/>
            </w:rPr>
            <w:t>PŘÍLOHA č. 3</w:t>
          </w:r>
        </w:p>
        <w:p w14:paraId="1C873F66" w14:textId="394A60E0" w:rsidR="00484225" w:rsidRDefault="00484225" w:rsidP="00F95FBD">
          <w:pPr>
            <w:pStyle w:val="Zpat0"/>
          </w:pPr>
          <w:r>
            <w:t>RÁMCOVÁ DOHODA – Provedení stavebních prací</w:t>
          </w:r>
        </w:p>
      </w:tc>
    </w:tr>
  </w:tbl>
  <w:p w14:paraId="5C8114EA" w14:textId="77777777" w:rsidR="00484225" w:rsidRPr="00B8518B" w:rsidRDefault="0048422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225" w14:paraId="66B52D22" w14:textId="77777777" w:rsidTr="00EB46E5">
      <w:tc>
        <w:tcPr>
          <w:tcW w:w="1361" w:type="dxa"/>
          <w:tcMar>
            <w:left w:w="0" w:type="dxa"/>
            <w:right w:w="0" w:type="dxa"/>
          </w:tcMar>
          <w:vAlign w:val="bottom"/>
        </w:tcPr>
        <w:p w14:paraId="718DAB14" w14:textId="0D0AE5B5" w:rsidR="00484225" w:rsidRPr="00B8518B" w:rsidRDefault="004842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0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0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84225" w:rsidRDefault="00484225" w:rsidP="005A7872">
          <w:pPr>
            <w:pStyle w:val="Zpat"/>
          </w:pPr>
        </w:p>
      </w:tc>
      <w:tc>
        <w:tcPr>
          <w:tcW w:w="425" w:type="dxa"/>
          <w:shd w:val="clear" w:color="auto" w:fill="auto"/>
          <w:tcMar>
            <w:left w:w="0" w:type="dxa"/>
            <w:right w:w="0" w:type="dxa"/>
          </w:tcMar>
        </w:tcPr>
        <w:p w14:paraId="23262012" w14:textId="77777777" w:rsidR="00484225" w:rsidRDefault="00484225" w:rsidP="00B8518B">
          <w:pPr>
            <w:pStyle w:val="Zpat"/>
          </w:pPr>
        </w:p>
      </w:tc>
      <w:tc>
        <w:tcPr>
          <w:tcW w:w="8505" w:type="dxa"/>
        </w:tcPr>
        <w:p w14:paraId="08A91DEC" w14:textId="77777777" w:rsidR="00484225" w:rsidRPr="00143EC0" w:rsidRDefault="00484225" w:rsidP="00F422D3">
          <w:pPr>
            <w:pStyle w:val="Zpat0"/>
            <w:rPr>
              <w:b/>
            </w:rPr>
          </w:pPr>
          <w:r>
            <w:rPr>
              <w:b/>
            </w:rPr>
            <w:t>PŘÍLOHA č. 4</w:t>
          </w:r>
        </w:p>
        <w:p w14:paraId="5AED8FDE" w14:textId="5436D7B8" w:rsidR="00484225" w:rsidRDefault="00484225" w:rsidP="00F95FBD">
          <w:pPr>
            <w:pStyle w:val="Zpat0"/>
          </w:pPr>
          <w:r>
            <w:t>RÁMCOVÁ DOHODA – Provedení stavebních prací</w:t>
          </w:r>
        </w:p>
      </w:tc>
    </w:tr>
  </w:tbl>
  <w:p w14:paraId="4F916A5C" w14:textId="77777777" w:rsidR="00484225" w:rsidRPr="00B8518B" w:rsidRDefault="0048422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225" w14:paraId="22087783" w14:textId="77777777" w:rsidTr="00EB46E5">
      <w:tc>
        <w:tcPr>
          <w:tcW w:w="1361" w:type="dxa"/>
          <w:tcMar>
            <w:left w:w="0" w:type="dxa"/>
            <w:right w:w="0" w:type="dxa"/>
          </w:tcMar>
          <w:vAlign w:val="bottom"/>
        </w:tcPr>
        <w:p w14:paraId="5466D5DD" w14:textId="2A822D77" w:rsidR="00484225" w:rsidRPr="00B8518B" w:rsidRDefault="004842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0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10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84225" w:rsidRDefault="00484225" w:rsidP="005A7872">
          <w:pPr>
            <w:pStyle w:val="Zpat"/>
          </w:pPr>
        </w:p>
      </w:tc>
      <w:tc>
        <w:tcPr>
          <w:tcW w:w="425" w:type="dxa"/>
          <w:shd w:val="clear" w:color="auto" w:fill="auto"/>
          <w:tcMar>
            <w:left w:w="0" w:type="dxa"/>
            <w:right w:w="0" w:type="dxa"/>
          </w:tcMar>
        </w:tcPr>
        <w:p w14:paraId="67316234" w14:textId="77777777" w:rsidR="00484225" w:rsidRDefault="00484225" w:rsidP="00B8518B">
          <w:pPr>
            <w:pStyle w:val="Zpat"/>
          </w:pPr>
        </w:p>
      </w:tc>
      <w:tc>
        <w:tcPr>
          <w:tcW w:w="8505" w:type="dxa"/>
        </w:tcPr>
        <w:p w14:paraId="6C914672" w14:textId="77777777" w:rsidR="00484225" w:rsidRPr="00143EC0" w:rsidRDefault="00484225" w:rsidP="00F422D3">
          <w:pPr>
            <w:pStyle w:val="Zpat0"/>
            <w:rPr>
              <w:b/>
            </w:rPr>
          </w:pPr>
          <w:r>
            <w:rPr>
              <w:b/>
            </w:rPr>
            <w:t>PŘÍLOHA č. 5</w:t>
          </w:r>
        </w:p>
        <w:p w14:paraId="1C48704A" w14:textId="662CD386" w:rsidR="00484225" w:rsidRDefault="00484225" w:rsidP="00F95FBD">
          <w:pPr>
            <w:pStyle w:val="Zpat0"/>
          </w:pPr>
          <w:r>
            <w:t>RÁMCOVÁ DOHODA – Provedení stavebních prací</w:t>
          </w:r>
        </w:p>
      </w:tc>
    </w:tr>
  </w:tbl>
  <w:p w14:paraId="39DDB202" w14:textId="77777777" w:rsidR="00484225" w:rsidRPr="00B8518B" w:rsidRDefault="0048422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225" w14:paraId="172549B6" w14:textId="77777777" w:rsidTr="00EB46E5">
      <w:tc>
        <w:tcPr>
          <w:tcW w:w="1361" w:type="dxa"/>
          <w:tcMar>
            <w:left w:w="0" w:type="dxa"/>
            <w:right w:w="0" w:type="dxa"/>
          </w:tcMar>
          <w:vAlign w:val="bottom"/>
        </w:tcPr>
        <w:p w14:paraId="195FFF4E" w14:textId="38355FBD" w:rsidR="00484225" w:rsidRPr="00B8518B" w:rsidRDefault="003151CA" w:rsidP="003151CA">
          <w:pPr>
            <w:pStyle w:val="Zpat"/>
            <w:jc w:val="right"/>
            <w:rPr>
              <w:rStyle w:val="slostrnky"/>
            </w:rPr>
          </w:pPr>
          <w:r>
            <w:rPr>
              <w:rStyle w:val="slostrnky"/>
            </w:rPr>
            <w:t>1</w:t>
          </w:r>
          <w:r w:rsidR="00484225" w:rsidRPr="00B8518B">
            <w:rPr>
              <w:rStyle w:val="slostrnky"/>
            </w:rPr>
            <w:t>/</w:t>
          </w:r>
          <w:r>
            <w:rPr>
              <w:rStyle w:val="slostrnky"/>
            </w:rPr>
            <w:t>1</w:t>
          </w:r>
        </w:p>
      </w:tc>
      <w:tc>
        <w:tcPr>
          <w:tcW w:w="284" w:type="dxa"/>
          <w:shd w:val="clear" w:color="auto" w:fill="auto"/>
          <w:tcMar>
            <w:left w:w="0" w:type="dxa"/>
            <w:right w:w="0" w:type="dxa"/>
          </w:tcMar>
        </w:tcPr>
        <w:p w14:paraId="12D20C22" w14:textId="37AAA62B" w:rsidR="00484225" w:rsidRDefault="00484225" w:rsidP="00B8518B">
          <w:pPr>
            <w:pStyle w:val="Zpat"/>
          </w:pPr>
        </w:p>
      </w:tc>
      <w:tc>
        <w:tcPr>
          <w:tcW w:w="425" w:type="dxa"/>
          <w:shd w:val="clear" w:color="auto" w:fill="auto"/>
          <w:tcMar>
            <w:left w:w="0" w:type="dxa"/>
            <w:right w:w="0" w:type="dxa"/>
          </w:tcMar>
        </w:tcPr>
        <w:p w14:paraId="1F28420E" w14:textId="77777777" w:rsidR="00484225" w:rsidRDefault="00484225" w:rsidP="00B8518B">
          <w:pPr>
            <w:pStyle w:val="Zpat"/>
          </w:pPr>
        </w:p>
      </w:tc>
      <w:tc>
        <w:tcPr>
          <w:tcW w:w="8505" w:type="dxa"/>
        </w:tcPr>
        <w:p w14:paraId="667AD46C" w14:textId="43493DE5" w:rsidR="00484225" w:rsidRPr="00143EC0" w:rsidRDefault="003151CA" w:rsidP="00F422D3">
          <w:pPr>
            <w:pStyle w:val="Zpat0"/>
            <w:rPr>
              <w:b/>
            </w:rPr>
          </w:pPr>
          <w:r>
            <w:rPr>
              <w:b/>
            </w:rPr>
            <w:t>PŘÍLOHA č. 6</w:t>
          </w:r>
        </w:p>
        <w:p w14:paraId="11341C10" w14:textId="2FDB8B5C" w:rsidR="00484225" w:rsidRDefault="00484225" w:rsidP="00F95FBD">
          <w:pPr>
            <w:pStyle w:val="Zpat0"/>
          </w:pPr>
          <w:r>
            <w:t>RÁMCOVÁ DOHODA – Provedení stavebních prací</w:t>
          </w:r>
        </w:p>
      </w:tc>
    </w:tr>
  </w:tbl>
  <w:p w14:paraId="0C8991EE" w14:textId="77777777" w:rsidR="00484225" w:rsidRPr="00B8518B" w:rsidRDefault="004842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BAEDC" w14:textId="77777777" w:rsidR="00A320EA" w:rsidRDefault="00A320EA" w:rsidP="00962258">
      <w:pPr>
        <w:spacing w:after="0" w:line="240" w:lineRule="auto"/>
      </w:pPr>
      <w:r>
        <w:separator/>
      </w:r>
    </w:p>
  </w:footnote>
  <w:footnote w:type="continuationSeparator" w:id="0">
    <w:p w14:paraId="5A86FB56" w14:textId="77777777" w:rsidR="00A320EA" w:rsidRDefault="00A320E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225" w14:paraId="6BB71C12" w14:textId="77777777" w:rsidTr="00C02D0A">
      <w:trPr>
        <w:trHeight w:hRule="exact" w:val="454"/>
      </w:trPr>
      <w:tc>
        <w:tcPr>
          <w:tcW w:w="1361" w:type="dxa"/>
          <w:tcMar>
            <w:top w:w="57" w:type="dxa"/>
            <w:left w:w="0" w:type="dxa"/>
            <w:right w:w="0" w:type="dxa"/>
          </w:tcMar>
        </w:tcPr>
        <w:p w14:paraId="338DD7CB" w14:textId="77777777" w:rsidR="00484225" w:rsidRPr="00B8518B" w:rsidRDefault="00484225" w:rsidP="00523EA7">
          <w:pPr>
            <w:pStyle w:val="Zpat"/>
            <w:rPr>
              <w:rStyle w:val="slostrnky"/>
            </w:rPr>
          </w:pPr>
        </w:p>
      </w:tc>
      <w:tc>
        <w:tcPr>
          <w:tcW w:w="3458" w:type="dxa"/>
          <w:shd w:val="clear" w:color="auto" w:fill="auto"/>
          <w:tcMar>
            <w:top w:w="57" w:type="dxa"/>
            <w:left w:w="0" w:type="dxa"/>
            <w:right w:w="0" w:type="dxa"/>
          </w:tcMar>
        </w:tcPr>
        <w:p w14:paraId="639C484E" w14:textId="77777777" w:rsidR="00484225" w:rsidRDefault="00484225" w:rsidP="00523EA7">
          <w:pPr>
            <w:pStyle w:val="Zpat"/>
          </w:pPr>
        </w:p>
      </w:tc>
      <w:tc>
        <w:tcPr>
          <w:tcW w:w="5698" w:type="dxa"/>
          <w:shd w:val="clear" w:color="auto" w:fill="auto"/>
          <w:tcMar>
            <w:top w:w="57" w:type="dxa"/>
            <w:left w:w="0" w:type="dxa"/>
            <w:right w:w="0" w:type="dxa"/>
          </w:tcMar>
        </w:tcPr>
        <w:p w14:paraId="7D8ED610" w14:textId="77777777" w:rsidR="00484225" w:rsidRPr="00D6163D" w:rsidRDefault="00484225" w:rsidP="00D6163D">
          <w:pPr>
            <w:pStyle w:val="Druhdokumentu"/>
          </w:pPr>
        </w:p>
      </w:tc>
    </w:tr>
  </w:tbl>
  <w:p w14:paraId="6ABCCCE8" w14:textId="77777777" w:rsidR="00484225" w:rsidRPr="00D6163D" w:rsidRDefault="004842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33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222"/>
      <w:gridCol w:w="5756"/>
    </w:tblGrid>
    <w:tr w:rsidR="00484225" w14:paraId="168FD64F" w14:textId="77777777" w:rsidTr="00C92C5E">
      <w:trPr>
        <w:trHeight w:hRule="exact" w:val="936"/>
      </w:trPr>
      <w:tc>
        <w:tcPr>
          <w:tcW w:w="1361" w:type="dxa"/>
          <w:tcMar>
            <w:left w:w="0" w:type="dxa"/>
            <w:right w:w="0" w:type="dxa"/>
          </w:tcMar>
        </w:tcPr>
        <w:p w14:paraId="2B8CCDF0" w14:textId="77777777" w:rsidR="00484225" w:rsidRPr="00B8518B" w:rsidRDefault="00484225" w:rsidP="00FC6389">
          <w:pPr>
            <w:pStyle w:val="Zpat"/>
            <w:rPr>
              <w:rStyle w:val="slostrnky"/>
            </w:rPr>
          </w:pPr>
        </w:p>
      </w:tc>
      <w:tc>
        <w:tcPr>
          <w:tcW w:w="8222" w:type="dxa"/>
          <w:shd w:val="clear" w:color="auto" w:fill="auto"/>
          <w:tcMar>
            <w:left w:w="0" w:type="dxa"/>
            <w:right w:w="0" w:type="dxa"/>
          </w:tcMar>
        </w:tcPr>
        <w:p w14:paraId="53C52B3B" w14:textId="77777777" w:rsidR="00484225" w:rsidRDefault="00484225" w:rsidP="00FC6389">
          <w:pPr>
            <w:pStyle w:val="Zpat"/>
          </w:pPr>
        </w:p>
      </w:tc>
      <w:tc>
        <w:tcPr>
          <w:tcW w:w="5756" w:type="dxa"/>
          <w:shd w:val="clear" w:color="auto" w:fill="auto"/>
          <w:tcMar>
            <w:left w:w="0" w:type="dxa"/>
            <w:right w:w="0" w:type="dxa"/>
          </w:tcMar>
        </w:tcPr>
        <w:p w14:paraId="4E18555E" w14:textId="77777777" w:rsidR="00484225" w:rsidRPr="00D6163D" w:rsidRDefault="00484225" w:rsidP="00FC6389">
          <w:pPr>
            <w:pStyle w:val="Druhdokumentu"/>
          </w:pPr>
        </w:p>
      </w:tc>
    </w:tr>
    <w:tr w:rsidR="00484225" w14:paraId="158F7373" w14:textId="77777777" w:rsidTr="00C92C5E">
      <w:trPr>
        <w:trHeight w:hRule="exact" w:val="936"/>
      </w:trPr>
      <w:tc>
        <w:tcPr>
          <w:tcW w:w="1361" w:type="dxa"/>
          <w:tcMar>
            <w:left w:w="0" w:type="dxa"/>
            <w:right w:w="0" w:type="dxa"/>
          </w:tcMar>
        </w:tcPr>
        <w:p w14:paraId="271D6267" w14:textId="77777777" w:rsidR="00484225" w:rsidRPr="00B8518B" w:rsidRDefault="00484225" w:rsidP="00FC6389">
          <w:pPr>
            <w:pStyle w:val="Zpat"/>
            <w:rPr>
              <w:rStyle w:val="slostrnky"/>
            </w:rPr>
          </w:pPr>
        </w:p>
      </w:tc>
      <w:tc>
        <w:tcPr>
          <w:tcW w:w="8222" w:type="dxa"/>
          <w:shd w:val="clear" w:color="auto" w:fill="auto"/>
          <w:tcMar>
            <w:left w:w="0" w:type="dxa"/>
            <w:right w:w="0" w:type="dxa"/>
          </w:tcMar>
        </w:tcPr>
        <w:p w14:paraId="340990ED" w14:textId="77777777" w:rsidR="00484225" w:rsidRDefault="00484225" w:rsidP="00FC6389">
          <w:pPr>
            <w:pStyle w:val="Zpat"/>
          </w:pPr>
        </w:p>
        <w:p w14:paraId="66A95CC5" w14:textId="77777777" w:rsidR="00C92C5E" w:rsidRDefault="00C92C5E" w:rsidP="00FC6389">
          <w:pPr>
            <w:pStyle w:val="Zpat"/>
          </w:pPr>
        </w:p>
        <w:p w14:paraId="35132095" w14:textId="77777777" w:rsidR="00C92C5E" w:rsidRDefault="00C92C5E" w:rsidP="00FC6389">
          <w:pPr>
            <w:pStyle w:val="Zpat"/>
          </w:pPr>
        </w:p>
        <w:p w14:paraId="295A3BF2" w14:textId="77777777" w:rsidR="00C92C5E" w:rsidRDefault="00C92C5E" w:rsidP="00FC6389">
          <w:pPr>
            <w:pStyle w:val="Zpat"/>
          </w:pPr>
        </w:p>
        <w:p w14:paraId="2D54CAC2" w14:textId="51F67A6B" w:rsidR="00C92C5E" w:rsidRPr="00C92C5E" w:rsidRDefault="00C92C5E" w:rsidP="00FC6389">
          <w:pPr>
            <w:pStyle w:val="Zpat"/>
            <w:rPr>
              <w:sz w:val="18"/>
            </w:rPr>
          </w:pPr>
          <w:r>
            <w:rPr>
              <w:sz w:val="18"/>
            </w:rPr>
            <w:t xml:space="preserve">                                                                                           </w:t>
          </w:r>
          <w:proofErr w:type="gramStart"/>
          <w:r w:rsidRPr="00C92C5E">
            <w:rPr>
              <w:sz w:val="18"/>
            </w:rPr>
            <w:t>Č.j.</w:t>
          </w:r>
          <w:proofErr w:type="gramEnd"/>
          <w:r w:rsidRPr="00C92C5E">
            <w:rPr>
              <w:sz w:val="18"/>
            </w:rPr>
            <w:t xml:space="preserve"> ……………………………….</w:t>
          </w:r>
        </w:p>
      </w:tc>
      <w:tc>
        <w:tcPr>
          <w:tcW w:w="5756" w:type="dxa"/>
          <w:shd w:val="clear" w:color="auto" w:fill="auto"/>
          <w:tcMar>
            <w:left w:w="0" w:type="dxa"/>
            <w:right w:w="0" w:type="dxa"/>
          </w:tcMar>
        </w:tcPr>
        <w:p w14:paraId="28F336F1" w14:textId="77777777" w:rsidR="00484225" w:rsidRPr="00D6163D" w:rsidRDefault="00484225" w:rsidP="00FC6389">
          <w:pPr>
            <w:pStyle w:val="Druhdokumentu"/>
          </w:pPr>
        </w:p>
      </w:tc>
    </w:tr>
  </w:tbl>
  <w:p w14:paraId="3B4CC996" w14:textId="77777777" w:rsidR="00484225" w:rsidRPr="00D6163D" w:rsidRDefault="0048422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84225" w:rsidRPr="00460660" w:rsidRDefault="0048422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225" w14:paraId="3F1F66F6" w14:textId="77777777" w:rsidTr="00C02D0A">
      <w:trPr>
        <w:trHeight w:hRule="exact" w:val="454"/>
      </w:trPr>
      <w:tc>
        <w:tcPr>
          <w:tcW w:w="1361" w:type="dxa"/>
          <w:tcMar>
            <w:top w:w="57" w:type="dxa"/>
            <w:left w:w="0" w:type="dxa"/>
            <w:right w:w="0" w:type="dxa"/>
          </w:tcMar>
        </w:tcPr>
        <w:p w14:paraId="51144C71" w14:textId="77777777" w:rsidR="00484225" w:rsidRPr="00B8518B" w:rsidRDefault="00484225" w:rsidP="00523EA7">
          <w:pPr>
            <w:pStyle w:val="Zpat"/>
            <w:rPr>
              <w:rStyle w:val="slostrnky"/>
            </w:rPr>
          </w:pPr>
        </w:p>
      </w:tc>
      <w:tc>
        <w:tcPr>
          <w:tcW w:w="3458" w:type="dxa"/>
          <w:shd w:val="clear" w:color="auto" w:fill="auto"/>
          <w:tcMar>
            <w:top w:w="57" w:type="dxa"/>
            <w:left w:w="0" w:type="dxa"/>
            <w:right w:w="0" w:type="dxa"/>
          </w:tcMar>
        </w:tcPr>
        <w:p w14:paraId="12C575FA" w14:textId="77777777" w:rsidR="00484225" w:rsidRDefault="00484225" w:rsidP="00523EA7">
          <w:pPr>
            <w:pStyle w:val="Zpat"/>
          </w:pPr>
        </w:p>
      </w:tc>
      <w:tc>
        <w:tcPr>
          <w:tcW w:w="5698" w:type="dxa"/>
          <w:shd w:val="clear" w:color="auto" w:fill="auto"/>
          <w:tcMar>
            <w:top w:w="57" w:type="dxa"/>
            <w:left w:w="0" w:type="dxa"/>
            <w:right w:w="0" w:type="dxa"/>
          </w:tcMar>
        </w:tcPr>
        <w:p w14:paraId="3C4BB304" w14:textId="77777777" w:rsidR="00484225" w:rsidRPr="00D6163D" w:rsidRDefault="00484225" w:rsidP="00D6163D">
          <w:pPr>
            <w:pStyle w:val="Druhdokumentu"/>
          </w:pPr>
        </w:p>
      </w:tc>
    </w:tr>
  </w:tbl>
  <w:p w14:paraId="32BDC249" w14:textId="77777777" w:rsidR="00484225" w:rsidRPr="00D6163D" w:rsidRDefault="0048422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225" w14:paraId="675D91C3" w14:textId="77777777" w:rsidTr="00C02D0A">
      <w:trPr>
        <w:trHeight w:hRule="exact" w:val="454"/>
      </w:trPr>
      <w:tc>
        <w:tcPr>
          <w:tcW w:w="1361" w:type="dxa"/>
          <w:tcMar>
            <w:top w:w="57" w:type="dxa"/>
            <w:left w:w="0" w:type="dxa"/>
            <w:right w:w="0" w:type="dxa"/>
          </w:tcMar>
        </w:tcPr>
        <w:p w14:paraId="504FED56" w14:textId="77777777" w:rsidR="00484225" w:rsidRPr="00B8518B" w:rsidRDefault="00484225" w:rsidP="00523EA7">
          <w:pPr>
            <w:pStyle w:val="Zpat"/>
            <w:rPr>
              <w:rStyle w:val="slostrnky"/>
            </w:rPr>
          </w:pPr>
        </w:p>
      </w:tc>
      <w:tc>
        <w:tcPr>
          <w:tcW w:w="3458" w:type="dxa"/>
          <w:shd w:val="clear" w:color="auto" w:fill="auto"/>
          <w:tcMar>
            <w:top w:w="57" w:type="dxa"/>
            <w:left w:w="0" w:type="dxa"/>
            <w:right w:w="0" w:type="dxa"/>
          </w:tcMar>
        </w:tcPr>
        <w:p w14:paraId="2550CFA4" w14:textId="77777777" w:rsidR="00484225" w:rsidRDefault="00484225" w:rsidP="00523EA7">
          <w:pPr>
            <w:pStyle w:val="Zpat"/>
          </w:pPr>
        </w:p>
      </w:tc>
      <w:tc>
        <w:tcPr>
          <w:tcW w:w="5698" w:type="dxa"/>
          <w:shd w:val="clear" w:color="auto" w:fill="auto"/>
          <w:tcMar>
            <w:top w:w="57" w:type="dxa"/>
            <w:left w:w="0" w:type="dxa"/>
            <w:right w:w="0" w:type="dxa"/>
          </w:tcMar>
        </w:tcPr>
        <w:p w14:paraId="283A806D" w14:textId="77777777" w:rsidR="00484225" w:rsidRPr="00D6163D" w:rsidRDefault="00484225" w:rsidP="00D6163D">
          <w:pPr>
            <w:pStyle w:val="Druhdokumentu"/>
          </w:pPr>
        </w:p>
      </w:tc>
    </w:tr>
  </w:tbl>
  <w:p w14:paraId="0BADE093" w14:textId="77777777" w:rsidR="00484225" w:rsidRPr="00D6163D" w:rsidRDefault="0048422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225" w14:paraId="19DA0765" w14:textId="77777777" w:rsidTr="00C02D0A">
      <w:trPr>
        <w:trHeight w:hRule="exact" w:val="454"/>
      </w:trPr>
      <w:tc>
        <w:tcPr>
          <w:tcW w:w="1361" w:type="dxa"/>
          <w:tcMar>
            <w:top w:w="57" w:type="dxa"/>
            <w:left w:w="0" w:type="dxa"/>
            <w:right w:w="0" w:type="dxa"/>
          </w:tcMar>
        </w:tcPr>
        <w:p w14:paraId="491C1C1D" w14:textId="77777777" w:rsidR="00484225" w:rsidRPr="00B8518B" w:rsidRDefault="00484225" w:rsidP="00523EA7">
          <w:pPr>
            <w:pStyle w:val="Zpat"/>
            <w:rPr>
              <w:rStyle w:val="slostrnky"/>
            </w:rPr>
          </w:pPr>
        </w:p>
      </w:tc>
      <w:tc>
        <w:tcPr>
          <w:tcW w:w="3458" w:type="dxa"/>
          <w:shd w:val="clear" w:color="auto" w:fill="auto"/>
          <w:tcMar>
            <w:top w:w="57" w:type="dxa"/>
            <w:left w:w="0" w:type="dxa"/>
            <w:right w:w="0" w:type="dxa"/>
          </w:tcMar>
        </w:tcPr>
        <w:p w14:paraId="566F6471" w14:textId="77777777" w:rsidR="00484225" w:rsidRDefault="00484225" w:rsidP="00523EA7">
          <w:pPr>
            <w:pStyle w:val="Zpat"/>
          </w:pPr>
        </w:p>
      </w:tc>
      <w:tc>
        <w:tcPr>
          <w:tcW w:w="5698" w:type="dxa"/>
          <w:shd w:val="clear" w:color="auto" w:fill="auto"/>
          <w:tcMar>
            <w:top w:w="57" w:type="dxa"/>
            <w:left w:w="0" w:type="dxa"/>
            <w:right w:w="0" w:type="dxa"/>
          </w:tcMar>
        </w:tcPr>
        <w:p w14:paraId="0A6D3013" w14:textId="77777777" w:rsidR="00484225" w:rsidRPr="00D6163D" w:rsidRDefault="00484225" w:rsidP="00D6163D">
          <w:pPr>
            <w:pStyle w:val="Druhdokumentu"/>
          </w:pPr>
        </w:p>
      </w:tc>
    </w:tr>
  </w:tbl>
  <w:p w14:paraId="5C5A73E6" w14:textId="77777777" w:rsidR="00484225" w:rsidRPr="00D6163D" w:rsidRDefault="0048422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2"/>
  </w:num>
  <w:num w:numId="3">
    <w:abstractNumId w:val="25"/>
  </w:num>
  <w:num w:numId="4">
    <w:abstractNumId w:val="11"/>
  </w:num>
  <w:num w:numId="5">
    <w:abstractNumId w:val="13"/>
  </w:num>
  <w:num w:numId="6">
    <w:abstractNumId w:val="22"/>
  </w:num>
  <w:num w:numId="7">
    <w:abstractNumId w:val="23"/>
  </w:num>
  <w:num w:numId="8">
    <w:abstractNumId w:val="0"/>
  </w:num>
  <w:num w:numId="9">
    <w:abstractNumId w:val="5"/>
  </w:num>
  <w:num w:numId="10">
    <w:abstractNumId w:val="26"/>
  </w:num>
  <w:num w:numId="11">
    <w:abstractNumId w:val="1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9"/>
  </w:num>
  <w:num w:numId="25">
    <w:abstractNumId w:val="16"/>
  </w:num>
  <w:num w:numId="26">
    <w:abstractNumId w:val="7"/>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0"/>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3"/>
  </w:num>
  <w:num w:numId="34">
    <w:abstractNumId w:val="1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55860"/>
    <w:rsid w:val="00056BB3"/>
    <w:rsid w:val="00063744"/>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2945"/>
    <w:rsid w:val="001A4E40"/>
    <w:rsid w:val="001B4E74"/>
    <w:rsid w:val="001C2F27"/>
    <w:rsid w:val="001C3314"/>
    <w:rsid w:val="001C645F"/>
    <w:rsid w:val="001E03D3"/>
    <w:rsid w:val="001E0CF1"/>
    <w:rsid w:val="001E678E"/>
    <w:rsid w:val="002038D5"/>
    <w:rsid w:val="00205F09"/>
    <w:rsid w:val="002071BB"/>
    <w:rsid w:val="00207DF5"/>
    <w:rsid w:val="00214C3E"/>
    <w:rsid w:val="00222596"/>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64F9"/>
    <w:rsid w:val="002D7FD6"/>
    <w:rsid w:val="002E0CD7"/>
    <w:rsid w:val="002E0CFB"/>
    <w:rsid w:val="002E5C7B"/>
    <w:rsid w:val="002F4333"/>
    <w:rsid w:val="00300465"/>
    <w:rsid w:val="00301DDD"/>
    <w:rsid w:val="00302A0C"/>
    <w:rsid w:val="0031114D"/>
    <w:rsid w:val="003151CA"/>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2A37"/>
    <w:rsid w:val="00404F09"/>
    <w:rsid w:val="004078F3"/>
    <w:rsid w:val="004130EE"/>
    <w:rsid w:val="00420239"/>
    <w:rsid w:val="004210FF"/>
    <w:rsid w:val="00427794"/>
    <w:rsid w:val="00433FCF"/>
    <w:rsid w:val="004420B3"/>
    <w:rsid w:val="00450F07"/>
    <w:rsid w:val="00453CD3"/>
    <w:rsid w:val="00454053"/>
    <w:rsid w:val="0046002F"/>
    <w:rsid w:val="00460660"/>
    <w:rsid w:val="00464BA9"/>
    <w:rsid w:val="0046534F"/>
    <w:rsid w:val="00483969"/>
    <w:rsid w:val="00484225"/>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36518"/>
    <w:rsid w:val="0065610E"/>
    <w:rsid w:val="00660AD3"/>
    <w:rsid w:val="0067126F"/>
    <w:rsid w:val="006776B6"/>
    <w:rsid w:val="0068622E"/>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D75"/>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7E1D"/>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35F6"/>
    <w:rsid w:val="008B46D2"/>
    <w:rsid w:val="008C50F3"/>
    <w:rsid w:val="008C7EFE"/>
    <w:rsid w:val="008D03B9"/>
    <w:rsid w:val="008D0757"/>
    <w:rsid w:val="008D30C7"/>
    <w:rsid w:val="008D4481"/>
    <w:rsid w:val="008E3C99"/>
    <w:rsid w:val="008F18D6"/>
    <w:rsid w:val="008F2C9B"/>
    <w:rsid w:val="008F5255"/>
    <w:rsid w:val="008F797B"/>
    <w:rsid w:val="00901A2E"/>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20EA"/>
    <w:rsid w:val="00A35141"/>
    <w:rsid w:val="00A40CD0"/>
    <w:rsid w:val="00A45795"/>
    <w:rsid w:val="00A50641"/>
    <w:rsid w:val="00A530BF"/>
    <w:rsid w:val="00A549A0"/>
    <w:rsid w:val="00A55084"/>
    <w:rsid w:val="00A56520"/>
    <w:rsid w:val="00A57266"/>
    <w:rsid w:val="00A6146E"/>
    <w:rsid w:val="00A61645"/>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809"/>
    <w:rsid w:val="00AA4CBB"/>
    <w:rsid w:val="00AA65FA"/>
    <w:rsid w:val="00AA7351"/>
    <w:rsid w:val="00AA7AB8"/>
    <w:rsid w:val="00AC10C3"/>
    <w:rsid w:val="00AD056F"/>
    <w:rsid w:val="00AD0C7B"/>
    <w:rsid w:val="00AD31CE"/>
    <w:rsid w:val="00AD3988"/>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151"/>
    <w:rsid w:val="00B75EE1"/>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090"/>
    <w:rsid w:val="00C45470"/>
    <w:rsid w:val="00C55CEB"/>
    <w:rsid w:val="00C6198E"/>
    <w:rsid w:val="00C67B70"/>
    <w:rsid w:val="00C708EA"/>
    <w:rsid w:val="00C778A5"/>
    <w:rsid w:val="00C92C07"/>
    <w:rsid w:val="00C92C5E"/>
    <w:rsid w:val="00C95162"/>
    <w:rsid w:val="00CA2ADD"/>
    <w:rsid w:val="00CA64CF"/>
    <w:rsid w:val="00CA673B"/>
    <w:rsid w:val="00CB4F6D"/>
    <w:rsid w:val="00CB6A37"/>
    <w:rsid w:val="00CB7684"/>
    <w:rsid w:val="00CC7C8F"/>
    <w:rsid w:val="00CD1FC4"/>
    <w:rsid w:val="00D034A0"/>
    <w:rsid w:val="00D1366C"/>
    <w:rsid w:val="00D16668"/>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46F3"/>
    <w:rsid w:val="00DD7CE7"/>
    <w:rsid w:val="00DE56F2"/>
    <w:rsid w:val="00DF09C8"/>
    <w:rsid w:val="00DF116D"/>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3A27"/>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3FB9"/>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D960CF-F7D2-456C-B130-70FE39EE1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4875</Words>
  <Characters>28769</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2024-01-22T05:40:00Z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